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F528" w14:textId="77777777" w:rsidR="00282F86" w:rsidRPr="00282F86" w:rsidRDefault="00282F86" w:rsidP="00282F86">
      <w:pPr>
        <w:shd w:val="clear" w:color="auto" w:fill="FFFFFF"/>
        <w:spacing w:after="105" w:line="240" w:lineRule="auto"/>
        <w:outlineLvl w:val="0"/>
        <w:rPr>
          <w:rFonts w:ascii="var(--font-2)" w:eastAsia="Times New Roman" w:hAnsi="var(--font-2)" w:cs="Arial"/>
          <w:kern w:val="36"/>
          <w:sz w:val="53"/>
          <w:szCs w:val="53"/>
        </w:rPr>
      </w:pPr>
      <w:r w:rsidRPr="00282F86">
        <w:rPr>
          <w:rFonts w:ascii="var(--font-2)" w:eastAsia="Times New Roman" w:hAnsi="var(--font-2)" w:cs="Arial"/>
          <w:kern w:val="36"/>
          <w:sz w:val="53"/>
          <w:szCs w:val="53"/>
        </w:rPr>
        <w:t>PROTOCOL </w:t>
      </w:r>
      <w:r w:rsidRPr="00282F86">
        <w:rPr>
          <w:rFonts w:ascii="var(--font-2)" w:eastAsia="Times New Roman" w:hAnsi="var(--font-2)" w:cs="Arial"/>
          <w:i/>
          <w:iCs/>
          <w:color w:val="A9A9A9"/>
          <w:kern w:val="36"/>
          <w:sz w:val="50"/>
          <w:szCs w:val="50"/>
        </w:rPr>
        <w:t>A/P2/5/82</w:t>
      </w:r>
      <w:r w:rsidRPr="00282F86">
        <w:rPr>
          <w:rFonts w:ascii="var(--font-2)" w:eastAsia="Times New Roman" w:hAnsi="var(--font-2)" w:cs="Arial"/>
          <w:kern w:val="36"/>
          <w:sz w:val="53"/>
          <w:szCs w:val="53"/>
        </w:rPr>
        <w:t> CONVENTION REGULATING INTERSTATE ROAD TRANSPORTATION BETWEEN ECOWAS MEMBER STATES</w:t>
      </w:r>
    </w:p>
    <w:p w14:paraId="556DD10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PREAMBLE</w:t>
      </w:r>
    </w:p>
    <w:p w14:paraId="70F9D18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b/>
          <w:bCs/>
          <w:color w:val="BC8F8F"/>
          <w:sz w:val="20"/>
          <w:szCs w:val="20"/>
        </w:rPr>
        <w:t>The Governments of Member States of the Economic Community of West African States,</w:t>
      </w:r>
    </w:p>
    <w:p w14:paraId="3AE8719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MINDFUL of Articles 40 and 41 of the Treaty of the Economic Community;</w:t>
      </w:r>
    </w:p>
    <w:p w14:paraId="025AEC1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CONSCIOUS of the urgent need to develop transportation in general and road transportation in particular with a view to promoting trade;</w:t>
      </w:r>
    </w:p>
    <w:p w14:paraId="75205C0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CONVINCED that the gradual integration of the economies of the Member States of the subregion requires a harmonious development of the system of road transportation;</w:t>
      </w:r>
    </w:p>
    <w:p w14:paraId="7577C71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DESIROUS of encouraging movement of persons, goods and services through the harmonization of their transport policies,</w:t>
      </w:r>
    </w:p>
    <w:p w14:paraId="0F1ED8C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HAVE AGREED as follows:</w:t>
      </w:r>
    </w:p>
    <w:p w14:paraId="2D6F7FD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CHAPTER I</w:t>
      </w:r>
    </w:p>
    <w:p w14:paraId="29885FB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DEFINITIONS</w:t>
      </w:r>
    </w:p>
    <w:p w14:paraId="6FCD4FBD"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w:t>
      </w:r>
    </w:p>
    <w:p w14:paraId="3278F87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In this Convention:</w:t>
      </w:r>
    </w:p>
    <w:p w14:paraId="65E0381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"Treaty" means the Treaty of the Economic Community of West African States,</w:t>
      </w:r>
    </w:p>
    <w:p w14:paraId="65D545F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"Community" means the Economic Community of West African States established by Article 1 of the Treaty,</w:t>
      </w:r>
    </w:p>
    <w:p w14:paraId="41E9EC9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"Member State" or "Member States" means a Member State or Member States of the Community;</w:t>
      </w:r>
    </w:p>
    <w:p w14:paraId="46276C1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"Authority" means the Authority of Heads of State and Government of the Community established by Article 5 of the Treaty;</w:t>
      </w:r>
    </w:p>
    <w:p w14:paraId="7169E65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"Council" means the Council of Ministers of the Community established by Article 6 of the Treaty;</w:t>
      </w:r>
    </w:p>
    <w:p w14:paraId="06B6CF2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"Executive Secretary" means the Executive Secretary of the Community appointed under Article 8 of the Treaty;</w:t>
      </w:r>
    </w:p>
    <w:p w14:paraId="2E36F27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"Transporter" means the natural or legal person in whose name the transporter's </w:t>
      </w:r>
      <w:proofErr w:type="spellStart"/>
      <w:r w:rsidRPr="00282F86">
        <w:rPr>
          <w:rFonts w:ascii="Arial" w:eastAsia="Times New Roman" w:hAnsi="Arial" w:cs="Arial"/>
          <w:color w:val="74737A"/>
          <w:sz w:val="20"/>
          <w:szCs w:val="20"/>
        </w:rPr>
        <w:t>licence</w:t>
      </w:r>
      <w:proofErr w:type="spellEnd"/>
      <w:r w:rsidRPr="00282F86">
        <w:rPr>
          <w:rFonts w:ascii="Arial" w:eastAsia="Times New Roman" w:hAnsi="Arial" w:cs="Arial"/>
          <w:color w:val="74737A"/>
          <w:sz w:val="20"/>
          <w:szCs w:val="20"/>
        </w:rPr>
        <w:t xml:space="preserve"> is issued;</w:t>
      </w:r>
    </w:p>
    <w:p w14:paraId="0CFFFE5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 xml:space="preserve">"Road Vehicle" means any motor vehicle or any Trailer or </w:t>
      </w:r>
      <w:proofErr w:type="spellStart"/>
      <w:r w:rsidRPr="00282F86">
        <w:rPr>
          <w:rFonts w:ascii="Arial" w:eastAsia="Times New Roman" w:hAnsi="Arial" w:cs="Arial"/>
          <w:color w:val="74737A"/>
          <w:sz w:val="20"/>
          <w:szCs w:val="20"/>
        </w:rPr>
        <w:t>semi Trailer</w:t>
      </w:r>
      <w:proofErr w:type="spellEnd"/>
      <w:r w:rsidRPr="00282F86">
        <w:rPr>
          <w:rFonts w:ascii="Arial" w:eastAsia="Times New Roman" w:hAnsi="Arial" w:cs="Arial"/>
          <w:color w:val="74737A"/>
          <w:sz w:val="20"/>
          <w:szCs w:val="20"/>
        </w:rPr>
        <w:t xml:space="preserve"> with back axle, the front part of which rests on the towing vehicle and is so designed as to be connected to such a vehicle.</w:t>
      </w:r>
    </w:p>
    <w:p w14:paraId="53CD444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"Container" means any means of transport (frame, tankers or similar stock);</w:t>
      </w:r>
    </w:p>
    <w:p w14:paraId="04C0DDC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w:t>
      </w:r>
    </w:p>
    <w:p w14:paraId="7609563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having a durable outlook and of such quality as to withstand repeated use,</w:t>
      </w:r>
    </w:p>
    <w:p w14:paraId="5F3E436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(2)</w:t>
      </w:r>
    </w:p>
    <w:p w14:paraId="72AD310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specially designed to facilitate transportation of merchandise without the need for breaking bulk by one or several means of transportation,</w:t>
      </w:r>
    </w:p>
    <w:p w14:paraId="793E5BC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(3)</w:t>
      </w:r>
    </w:p>
    <w:p w14:paraId="68543F9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equipped with devices which can be easily manipulated especially when changing from one means of transport to another,</w:t>
      </w:r>
    </w:p>
    <w:p w14:paraId="0318F47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(4)</w:t>
      </w:r>
    </w:p>
    <w:p w14:paraId="6F66C32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made in such a way that it can be filled and emptied easily, and</w:t>
      </w:r>
    </w:p>
    <w:p w14:paraId="5458C3A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(5)</w:t>
      </w:r>
    </w:p>
    <w:p w14:paraId="6C568F0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having an internal capacity of at least one cubic </w:t>
      </w:r>
      <w:proofErr w:type="spellStart"/>
      <w:r w:rsidRPr="00282F86">
        <w:rPr>
          <w:rFonts w:ascii="Arial" w:eastAsia="Times New Roman" w:hAnsi="Arial" w:cs="Arial"/>
          <w:color w:val="74737A"/>
          <w:sz w:val="20"/>
          <w:szCs w:val="20"/>
        </w:rPr>
        <w:t>metre</w:t>
      </w:r>
      <w:proofErr w:type="spellEnd"/>
    </w:p>
    <w:p w14:paraId="4FBA8DB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"Way-bill" means a document issued by the loading agent or the freight office, indicating the nature and weight of the cargo, the loading and off-loading points as well as the date of commencement of transportation.</w:t>
      </w:r>
    </w:p>
    <w:p w14:paraId="42DC3F2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CHAPTER II</w:t>
      </w:r>
    </w:p>
    <w:p w14:paraId="166EF36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OBJECTIVE</w:t>
      </w:r>
    </w:p>
    <w:p w14:paraId="397BF65B"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w:t>
      </w:r>
    </w:p>
    <w:p w14:paraId="63A6CF4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w:t>
      </w:r>
    </w:p>
    <w:p w14:paraId="116AEF4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The aim of this convention shall be to define the conditions under which transportation by road shall be carried out between the Member States of the Community.</w:t>
      </w:r>
    </w:p>
    <w:p w14:paraId="4E6A1C6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2.</w:t>
      </w:r>
    </w:p>
    <w:p w14:paraId="57D0A2A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This convention shall deal with the road transportation of persons and merchandise between one or several points of the territories of Member States by road vehicles or by containers mounted on such vehicles and operating along clearly defined interstate road axes.</w:t>
      </w:r>
    </w:p>
    <w:p w14:paraId="79FD2846"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3</w:t>
      </w:r>
    </w:p>
    <w:p w14:paraId="7FFF016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following shall be the </w:t>
      </w:r>
      <w:proofErr w:type="spellStart"/>
      <w:r w:rsidRPr="00282F86">
        <w:rPr>
          <w:rFonts w:ascii="Arial" w:eastAsia="Times New Roman" w:hAnsi="Arial" w:cs="Arial"/>
          <w:color w:val="74737A"/>
          <w:sz w:val="20"/>
          <w:szCs w:val="20"/>
        </w:rPr>
        <w:t>recognised</w:t>
      </w:r>
      <w:proofErr w:type="spellEnd"/>
      <w:r w:rsidRPr="00282F86">
        <w:rPr>
          <w:rFonts w:ascii="Arial" w:eastAsia="Times New Roman" w:hAnsi="Arial" w:cs="Arial"/>
          <w:color w:val="74737A"/>
          <w:sz w:val="20"/>
          <w:szCs w:val="20"/>
        </w:rPr>
        <w:t xml:space="preserve"> Community road axes:</w:t>
      </w:r>
    </w:p>
    <w:p w14:paraId="74E6F0D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w:t>
      </w:r>
    </w:p>
    <w:p w14:paraId="5AB2492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Benin</w:t>
      </w:r>
    </w:p>
    <w:p w14:paraId="04ACA64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w:t>
      </w:r>
    </w:p>
    <w:p w14:paraId="6E72934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Cotonou — </w:t>
      </w:r>
      <w:proofErr w:type="spellStart"/>
      <w:r w:rsidRPr="00282F86">
        <w:rPr>
          <w:rFonts w:ascii="Arial" w:eastAsia="Times New Roman" w:hAnsi="Arial" w:cs="Arial"/>
          <w:sz w:val="20"/>
          <w:szCs w:val="20"/>
        </w:rPr>
        <w:t>Bohicon</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Dassa-ZoumeParakou</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BemberekeKandi</w:t>
      </w:r>
      <w:proofErr w:type="spellEnd"/>
      <w:r w:rsidRPr="00282F86">
        <w:rPr>
          <w:rFonts w:ascii="Arial" w:eastAsia="Times New Roman" w:hAnsi="Arial" w:cs="Arial"/>
          <w:sz w:val="20"/>
          <w:szCs w:val="20"/>
        </w:rPr>
        <w:t xml:space="preserve"> — </w:t>
      </w:r>
      <w:proofErr w:type="spellStart"/>
      <w:proofErr w:type="gramStart"/>
      <w:r w:rsidRPr="00282F86">
        <w:rPr>
          <w:rFonts w:ascii="Arial" w:eastAsia="Times New Roman" w:hAnsi="Arial" w:cs="Arial"/>
          <w:sz w:val="20"/>
          <w:szCs w:val="20"/>
        </w:rPr>
        <w:t>Malanville</w:t>
      </w:r>
      <w:proofErr w:type="spellEnd"/>
      <w:r w:rsidRPr="00282F86">
        <w:rPr>
          <w:rFonts w:ascii="Arial" w:eastAsia="Times New Roman" w:hAnsi="Arial" w:cs="Arial"/>
          <w:sz w:val="20"/>
          <w:szCs w:val="20"/>
        </w:rPr>
        <w:t>(</w:t>
      </w:r>
      <w:proofErr w:type="gramEnd"/>
      <w:r w:rsidRPr="00282F86">
        <w:rPr>
          <w:rFonts w:ascii="Arial" w:eastAsia="Times New Roman" w:hAnsi="Arial" w:cs="Arial"/>
          <w:sz w:val="20"/>
          <w:szCs w:val="20"/>
        </w:rPr>
        <w:t>Niger )</w:t>
      </w:r>
    </w:p>
    <w:p w14:paraId="3C8812A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4B4196F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Cotonou — </w:t>
      </w:r>
      <w:proofErr w:type="spellStart"/>
      <w:r w:rsidRPr="00282F86">
        <w:rPr>
          <w:rFonts w:ascii="Arial" w:eastAsia="Times New Roman" w:hAnsi="Arial" w:cs="Arial"/>
          <w:sz w:val="20"/>
          <w:szCs w:val="20"/>
        </w:rPr>
        <w:t>Dassa</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Zoume</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Savalou</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Djougou</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NatitinggouPorga</w:t>
      </w:r>
      <w:proofErr w:type="spellEnd"/>
      <w:r w:rsidRPr="00282F86">
        <w:rPr>
          <w:rFonts w:ascii="Arial" w:eastAsia="Times New Roman" w:hAnsi="Arial" w:cs="Arial"/>
          <w:sz w:val="20"/>
          <w:szCs w:val="20"/>
        </w:rPr>
        <w:t xml:space="preserve"> - (Upper Volta)</w:t>
      </w:r>
    </w:p>
    <w:p w14:paraId="2E49884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55FED48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Cotonou — </w:t>
      </w:r>
      <w:proofErr w:type="spellStart"/>
      <w:r w:rsidRPr="00282F86">
        <w:rPr>
          <w:rFonts w:ascii="Arial" w:eastAsia="Times New Roman" w:hAnsi="Arial" w:cs="Arial"/>
          <w:sz w:val="20"/>
          <w:szCs w:val="20"/>
        </w:rPr>
        <w:t>Ouidah</w:t>
      </w:r>
      <w:proofErr w:type="spellEnd"/>
      <w:r w:rsidRPr="00282F86">
        <w:rPr>
          <w:rFonts w:ascii="Arial" w:eastAsia="Times New Roman" w:hAnsi="Arial" w:cs="Arial"/>
          <w:sz w:val="20"/>
          <w:szCs w:val="20"/>
        </w:rPr>
        <w:t xml:space="preserve"> - </w:t>
      </w:r>
      <w:proofErr w:type="spellStart"/>
      <w:proofErr w:type="gramStart"/>
      <w:r w:rsidRPr="00282F86">
        <w:rPr>
          <w:rFonts w:ascii="Arial" w:eastAsia="Times New Roman" w:hAnsi="Arial" w:cs="Arial"/>
          <w:sz w:val="20"/>
          <w:szCs w:val="20"/>
        </w:rPr>
        <w:t>Hillancondji</w:t>
      </w:r>
      <w:proofErr w:type="spellEnd"/>
      <w:r w:rsidRPr="00282F86">
        <w:rPr>
          <w:rFonts w:ascii="Arial" w:eastAsia="Times New Roman" w:hAnsi="Arial" w:cs="Arial"/>
          <w:sz w:val="20"/>
          <w:szCs w:val="20"/>
        </w:rPr>
        <w:t>(</w:t>
      </w:r>
      <w:proofErr w:type="gramEnd"/>
      <w:r w:rsidRPr="00282F86">
        <w:rPr>
          <w:rFonts w:ascii="Arial" w:eastAsia="Times New Roman" w:hAnsi="Arial" w:cs="Arial"/>
          <w:sz w:val="20"/>
          <w:szCs w:val="20"/>
        </w:rPr>
        <w:t>Togo)</w:t>
      </w:r>
    </w:p>
    <w:p w14:paraId="2C2B2D3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0F731E8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Cotonou -—Port-Novo - </w:t>
      </w:r>
      <w:proofErr w:type="spellStart"/>
      <w:proofErr w:type="gramStart"/>
      <w:r w:rsidRPr="00282F86">
        <w:rPr>
          <w:rFonts w:ascii="Arial" w:eastAsia="Times New Roman" w:hAnsi="Arial" w:cs="Arial"/>
          <w:sz w:val="20"/>
          <w:szCs w:val="20"/>
        </w:rPr>
        <w:t>Igolo</w:t>
      </w:r>
      <w:proofErr w:type="spellEnd"/>
      <w:r w:rsidRPr="00282F86">
        <w:rPr>
          <w:rFonts w:ascii="Arial" w:eastAsia="Times New Roman" w:hAnsi="Arial" w:cs="Arial"/>
          <w:sz w:val="20"/>
          <w:szCs w:val="20"/>
        </w:rPr>
        <w:t>(</w:t>
      </w:r>
      <w:proofErr w:type="gramEnd"/>
      <w:r w:rsidRPr="00282F86">
        <w:rPr>
          <w:rFonts w:ascii="Arial" w:eastAsia="Times New Roman" w:hAnsi="Arial" w:cs="Arial"/>
          <w:sz w:val="20"/>
          <w:szCs w:val="20"/>
        </w:rPr>
        <w:t>Nigeria)</w:t>
      </w:r>
    </w:p>
    <w:p w14:paraId="4E660E2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lastRenderedPageBreak/>
        <w:t>V.</w:t>
      </w:r>
    </w:p>
    <w:p w14:paraId="3C3AFA5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w:t>
      </w:r>
      <w:proofErr w:type="spellStart"/>
      <w:r w:rsidRPr="00282F86">
        <w:rPr>
          <w:rFonts w:ascii="Arial" w:eastAsia="Times New Roman" w:hAnsi="Arial" w:cs="Arial"/>
          <w:sz w:val="20"/>
          <w:szCs w:val="20"/>
        </w:rPr>
        <w:t>Djougou</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Parakou</w:t>
      </w:r>
      <w:proofErr w:type="spellEnd"/>
      <w:r w:rsidRPr="00282F86">
        <w:rPr>
          <w:rFonts w:ascii="Arial" w:eastAsia="Times New Roman" w:hAnsi="Arial" w:cs="Arial"/>
          <w:sz w:val="20"/>
          <w:szCs w:val="20"/>
        </w:rPr>
        <w:t>-</w:t>
      </w:r>
      <w:proofErr w:type="spellStart"/>
      <w:r w:rsidRPr="00282F86">
        <w:rPr>
          <w:rFonts w:ascii="Arial" w:eastAsia="Times New Roman" w:hAnsi="Arial" w:cs="Arial"/>
          <w:sz w:val="20"/>
          <w:szCs w:val="20"/>
        </w:rPr>
        <w:t>N''Dali</w:t>
      </w:r>
      <w:proofErr w:type="spellEnd"/>
      <w:r w:rsidRPr="00282F86">
        <w:rPr>
          <w:rFonts w:ascii="Arial" w:eastAsia="Times New Roman" w:hAnsi="Arial" w:cs="Arial"/>
          <w:sz w:val="20"/>
          <w:szCs w:val="20"/>
        </w:rPr>
        <w:t xml:space="preserve"> -</w:t>
      </w:r>
      <w:proofErr w:type="gramStart"/>
      <w:r w:rsidRPr="00282F86">
        <w:rPr>
          <w:rFonts w:ascii="Arial" w:eastAsia="Times New Roman" w:hAnsi="Arial" w:cs="Arial"/>
          <w:sz w:val="20"/>
          <w:szCs w:val="20"/>
        </w:rPr>
        <w:t>Nikki(</w:t>
      </w:r>
      <w:proofErr w:type="gramEnd"/>
      <w:r w:rsidRPr="00282F86">
        <w:rPr>
          <w:rFonts w:ascii="Arial" w:eastAsia="Times New Roman" w:hAnsi="Arial" w:cs="Arial"/>
          <w:sz w:val="20"/>
          <w:szCs w:val="20"/>
        </w:rPr>
        <w:t>Nigeria)</w:t>
      </w:r>
    </w:p>
    <w:p w14:paraId="3DA1B5B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7FC5017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—Cotonou — </w:t>
      </w:r>
      <w:proofErr w:type="spellStart"/>
      <w:r w:rsidRPr="00282F86">
        <w:rPr>
          <w:rFonts w:ascii="Arial" w:eastAsia="Times New Roman" w:hAnsi="Arial" w:cs="Arial"/>
          <w:sz w:val="20"/>
          <w:szCs w:val="20"/>
        </w:rPr>
        <w:t>Seme</w:t>
      </w:r>
      <w:proofErr w:type="spellEnd"/>
      <w:r w:rsidRPr="00282F86">
        <w:rPr>
          <w:rFonts w:ascii="Arial" w:eastAsia="Times New Roman" w:hAnsi="Arial" w:cs="Arial"/>
          <w:sz w:val="20"/>
          <w:szCs w:val="20"/>
        </w:rPr>
        <w:t xml:space="preserve">- </w:t>
      </w:r>
      <w:proofErr w:type="spellStart"/>
      <w:r w:rsidRPr="00282F86">
        <w:rPr>
          <w:rFonts w:ascii="Arial" w:eastAsia="Times New Roman" w:hAnsi="Arial" w:cs="Arial"/>
          <w:sz w:val="20"/>
          <w:szCs w:val="20"/>
        </w:rPr>
        <w:t>Krake</w:t>
      </w:r>
      <w:proofErr w:type="spellEnd"/>
      <w:r w:rsidRPr="00282F86">
        <w:rPr>
          <w:rFonts w:ascii="Arial" w:eastAsia="Times New Roman" w:hAnsi="Arial" w:cs="Arial"/>
          <w:sz w:val="20"/>
          <w:szCs w:val="20"/>
        </w:rPr>
        <w:t xml:space="preserve"> — (Nigeria)</w:t>
      </w:r>
    </w:p>
    <w:p w14:paraId="43D6708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2.</w:t>
      </w:r>
    </w:p>
    <w:p w14:paraId="14A892C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Ivory Coast</w:t>
      </w:r>
    </w:p>
    <w:p w14:paraId="2214006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w:t>
      </w:r>
    </w:p>
    <w:p w14:paraId="745FA7D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Abidjan — N'Douoi-ToumodiYamoussokro-TiebissouBouake-Katiola-FerkesSedougou-Ouangolodougou-La </w:t>
      </w:r>
      <w:proofErr w:type="spellStart"/>
      <w:r w:rsidRPr="00282F86">
        <w:rPr>
          <w:rFonts w:ascii="Arial" w:eastAsia="Times New Roman" w:hAnsi="Arial" w:cs="Arial"/>
          <w:sz w:val="20"/>
          <w:szCs w:val="20"/>
        </w:rPr>
        <w:t>Leraba</w:t>
      </w:r>
      <w:proofErr w:type="spellEnd"/>
      <w:r w:rsidRPr="00282F86">
        <w:rPr>
          <w:rFonts w:ascii="Arial" w:eastAsia="Times New Roman" w:hAnsi="Arial" w:cs="Arial"/>
          <w:sz w:val="20"/>
          <w:szCs w:val="20"/>
        </w:rPr>
        <w:t>- (Upper Volta)</w:t>
      </w:r>
    </w:p>
    <w:p w14:paraId="14B7913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614AD33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 xml:space="preserve">— </w:t>
      </w:r>
      <w:proofErr w:type="spellStart"/>
      <w:r w:rsidRPr="00282F86">
        <w:rPr>
          <w:rFonts w:ascii="Arial" w:eastAsia="Times New Roman" w:hAnsi="Arial" w:cs="Arial"/>
          <w:sz w:val="20"/>
          <w:szCs w:val="20"/>
        </w:rPr>
        <w:t>Ouangolodougou</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Nielle</w:t>
      </w:r>
      <w:proofErr w:type="spellEnd"/>
      <w:r w:rsidRPr="00282F86">
        <w:rPr>
          <w:rFonts w:ascii="Arial" w:eastAsia="Times New Roman" w:hAnsi="Arial" w:cs="Arial"/>
          <w:sz w:val="20"/>
          <w:szCs w:val="20"/>
        </w:rPr>
        <w:t xml:space="preserve"> - </w:t>
      </w:r>
      <w:proofErr w:type="spellStart"/>
      <w:r w:rsidRPr="00282F86">
        <w:rPr>
          <w:rFonts w:ascii="Arial" w:eastAsia="Times New Roman" w:hAnsi="Arial" w:cs="Arial"/>
          <w:sz w:val="20"/>
          <w:szCs w:val="20"/>
        </w:rPr>
        <w:t>Kornani</w:t>
      </w:r>
      <w:proofErr w:type="spellEnd"/>
      <w:r w:rsidRPr="00282F86">
        <w:rPr>
          <w:rFonts w:ascii="Arial" w:eastAsia="Times New Roman" w:hAnsi="Arial" w:cs="Arial"/>
          <w:sz w:val="20"/>
          <w:szCs w:val="20"/>
        </w:rPr>
        <w:t>-(Mali)</w:t>
      </w:r>
    </w:p>
    <w:p w14:paraId="0E95652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14558AC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Abidjan: -</w:t>
      </w:r>
      <w:proofErr w:type="spellStart"/>
      <w:r w:rsidRPr="00282F86">
        <w:rPr>
          <w:rFonts w:ascii="Arial" w:eastAsia="Times New Roman" w:hAnsi="Arial" w:cs="Arial"/>
          <w:color w:val="74737A"/>
          <w:sz w:val="20"/>
          <w:szCs w:val="20"/>
        </w:rPr>
        <w:t>Yamoussokro-Bouafle</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Daloa</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Duekoue</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Toulepleu</w:t>
      </w:r>
      <w:proofErr w:type="spellEnd"/>
      <w:r w:rsidRPr="00282F86">
        <w:rPr>
          <w:rFonts w:ascii="Arial" w:eastAsia="Times New Roman" w:hAnsi="Arial" w:cs="Arial"/>
          <w:color w:val="74737A"/>
          <w:sz w:val="20"/>
          <w:szCs w:val="20"/>
        </w:rPr>
        <w:t>-{Liberia)</w:t>
      </w:r>
    </w:p>
    <w:p w14:paraId="30B94AA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4F7102F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Duekoue</w:t>
      </w:r>
      <w:proofErr w:type="spellEnd"/>
      <w:r w:rsidRPr="00282F86">
        <w:rPr>
          <w:rFonts w:ascii="Arial" w:eastAsia="Times New Roman" w:hAnsi="Arial" w:cs="Arial"/>
          <w:color w:val="74737A"/>
          <w:sz w:val="20"/>
          <w:szCs w:val="20"/>
        </w:rPr>
        <w:t xml:space="preserve"> - Man - </w:t>
      </w:r>
      <w:proofErr w:type="spellStart"/>
      <w:r w:rsidRPr="00282F86">
        <w:rPr>
          <w:rFonts w:ascii="Arial" w:eastAsia="Times New Roman" w:hAnsi="Arial" w:cs="Arial"/>
          <w:color w:val="74737A"/>
          <w:sz w:val="20"/>
          <w:szCs w:val="20"/>
        </w:rPr>
        <w:t>Danane</w:t>
      </w:r>
      <w:proofErr w:type="spellEnd"/>
      <w:r w:rsidRPr="00282F86">
        <w:rPr>
          <w:rFonts w:ascii="Arial" w:eastAsia="Times New Roman" w:hAnsi="Arial" w:cs="Arial"/>
          <w:color w:val="74737A"/>
          <w:sz w:val="20"/>
          <w:szCs w:val="20"/>
        </w:rPr>
        <w:t xml:space="preserve"> — (Guinea)</w:t>
      </w:r>
    </w:p>
    <w:p w14:paraId="3D8C917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54B4FE6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Abidjan-</w:t>
      </w:r>
      <w:proofErr w:type="spellStart"/>
      <w:r w:rsidRPr="00282F86">
        <w:rPr>
          <w:rFonts w:ascii="Arial" w:eastAsia="Times New Roman" w:hAnsi="Arial" w:cs="Arial"/>
          <w:color w:val="74737A"/>
          <w:sz w:val="20"/>
          <w:szCs w:val="20"/>
        </w:rPr>
        <w:t>Adzope</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Abengourou</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Agnibilekrou</w:t>
      </w:r>
      <w:proofErr w:type="spellEnd"/>
      <w:r w:rsidRPr="00282F86">
        <w:rPr>
          <w:rFonts w:ascii="Arial" w:eastAsia="Times New Roman" w:hAnsi="Arial" w:cs="Arial"/>
          <w:color w:val="74737A"/>
          <w:sz w:val="20"/>
          <w:szCs w:val="20"/>
        </w:rPr>
        <w:t>- (Ghana)</w:t>
      </w:r>
    </w:p>
    <w:p w14:paraId="3E90D1D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54D015A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Abidjan - Grand Bassam - </w:t>
      </w:r>
      <w:proofErr w:type="spellStart"/>
      <w:r w:rsidRPr="00282F86">
        <w:rPr>
          <w:rFonts w:ascii="Arial" w:eastAsia="Times New Roman" w:hAnsi="Arial" w:cs="Arial"/>
          <w:color w:val="74737A"/>
          <w:sz w:val="20"/>
          <w:szCs w:val="20"/>
        </w:rPr>
        <w:t>Aboisso</w:t>
      </w:r>
      <w:proofErr w:type="spellEnd"/>
      <w:r w:rsidRPr="00282F86">
        <w:rPr>
          <w:rFonts w:ascii="Arial" w:eastAsia="Times New Roman" w:hAnsi="Arial" w:cs="Arial"/>
          <w:color w:val="74737A"/>
          <w:sz w:val="20"/>
          <w:szCs w:val="20"/>
        </w:rPr>
        <w:t>— (Guinea)</w:t>
      </w:r>
    </w:p>
    <w:p w14:paraId="4DDC7A7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1E541C2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Odienne</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Touba</w:t>
      </w:r>
      <w:proofErr w:type="spellEnd"/>
      <w:r w:rsidRPr="00282F86">
        <w:rPr>
          <w:rFonts w:ascii="Arial" w:eastAsia="Times New Roman" w:hAnsi="Arial" w:cs="Arial"/>
          <w:color w:val="74737A"/>
          <w:sz w:val="20"/>
          <w:szCs w:val="20"/>
        </w:rPr>
        <w:t xml:space="preserve"> - Man - </w:t>
      </w:r>
      <w:proofErr w:type="spellStart"/>
      <w:r w:rsidRPr="00282F86">
        <w:rPr>
          <w:rFonts w:ascii="Arial" w:eastAsia="Times New Roman" w:hAnsi="Arial" w:cs="Arial"/>
          <w:color w:val="74737A"/>
          <w:sz w:val="20"/>
          <w:szCs w:val="20"/>
        </w:rPr>
        <w:t>Danane</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Toulepleu</w:t>
      </w:r>
      <w:proofErr w:type="spellEnd"/>
      <w:r w:rsidRPr="00282F86">
        <w:rPr>
          <w:rFonts w:ascii="Arial" w:eastAsia="Times New Roman" w:hAnsi="Arial" w:cs="Arial"/>
          <w:color w:val="74737A"/>
          <w:sz w:val="20"/>
          <w:szCs w:val="20"/>
        </w:rPr>
        <w:t xml:space="preserve"> - (Liberia)</w:t>
      </w:r>
    </w:p>
    <w:p w14:paraId="1BC8B89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7E5F64E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San - Pedro — </w:t>
      </w:r>
      <w:proofErr w:type="spellStart"/>
      <w:r w:rsidRPr="00282F86">
        <w:rPr>
          <w:rFonts w:ascii="Arial" w:eastAsia="Times New Roman" w:hAnsi="Arial" w:cs="Arial"/>
          <w:color w:val="74737A"/>
          <w:sz w:val="20"/>
          <w:szCs w:val="20"/>
        </w:rPr>
        <w:t>Tabou</w:t>
      </w:r>
      <w:proofErr w:type="spellEnd"/>
      <w:r w:rsidRPr="00282F86">
        <w:rPr>
          <w:rFonts w:ascii="Arial" w:eastAsia="Times New Roman" w:hAnsi="Arial" w:cs="Arial"/>
          <w:color w:val="74737A"/>
          <w:sz w:val="20"/>
          <w:szCs w:val="20"/>
        </w:rPr>
        <w:t xml:space="preserve"> - (Liberia) in Gambia</w:t>
      </w:r>
    </w:p>
    <w:p w14:paraId="2CAFEF0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3.</w:t>
      </w:r>
    </w:p>
    <w:p w14:paraId="7470CC9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Gambia</w:t>
      </w:r>
    </w:p>
    <w:p w14:paraId="26664EF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3DEF5E7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Banjul-</w:t>
      </w:r>
      <w:proofErr w:type="spellStart"/>
      <w:r w:rsidRPr="00282F86">
        <w:rPr>
          <w:rFonts w:ascii="Arial" w:eastAsia="Times New Roman" w:hAnsi="Arial" w:cs="Arial"/>
          <w:color w:val="74737A"/>
          <w:sz w:val="20"/>
          <w:szCs w:val="20"/>
        </w:rPr>
        <w:t>Karang</w:t>
      </w:r>
      <w:proofErr w:type="spellEnd"/>
      <w:r w:rsidRPr="00282F86">
        <w:rPr>
          <w:rFonts w:ascii="Arial" w:eastAsia="Times New Roman" w:hAnsi="Arial" w:cs="Arial"/>
          <w:color w:val="74737A"/>
          <w:sz w:val="20"/>
          <w:szCs w:val="20"/>
        </w:rPr>
        <w:t>-(Senegal)</w:t>
      </w:r>
    </w:p>
    <w:p w14:paraId="2308298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0B2D737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Sanjul-Bignona</w:t>
      </w:r>
      <w:proofErr w:type="spellEnd"/>
      <w:r w:rsidRPr="00282F86">
        <w:rPr>
          <w:rFonts w:ascii="Arial" w:eastAsia="Times New Roman" w:hAnsi="Arial" w:cs="Arial"/>
          <w:color w:val="74737A"/>
          <w:sz w:val="20"/>
          <w:szCs w:val="20"/>
        </w:rPr>
        <w:t xml:space="preserve"> - (Senegal)</w:t>
      </w:r>
    </w:p>
    <w:p w14:paraId="69B34CC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4.</w:t>
      </w:r>
    </w:p>
    <w:p w14:paraId="1E95897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Ghana</w:t>
      </w:r>
    </w:p>
    <w:p w14:paraId="69C7A14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2A81FA3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Accra-Kumasi-Dorma </w:t>
      </w:r>
      <w:proofErr w:type="spellStart"/>
      <w:r w:rsidRPr="00282F86">
        <w:rPr>
          <w:rFonts w:ascii="Arial" w:eastAsia="Times New Roman" w:hAnsi="Arial" w:cs="Arial"/>
          <w:color w:val="74737A"/>
          <w:sz w:val="20"/>
          <w:szCs w:val="20"/>
        </w:rPr>
        <w:t>Ahenkro</w:t>
      </w:r>
      <w:proofErr w:type="spellEnd"/>
      <w:r w:rsidRPr="00282F86">
        <w:rPr>
          <w:rFonts w:ascii="Arial" w:eastAsia="Times New Roman" w:hAnsi="Arial" w:cs="Arial"/>
          <w:color w:val="74737A"/>
          <w:sz w:val="20"/>
          <w:szCs w:val="20"/>
        </w:rPr>
        <w:t xml:space="preserve"> - (Ivory Coast)</w:t>
      </w:r>
    </w:p>
    <w:p w14:paraId="5769651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01577A3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Aflao</w:t>
      </w:r>
      <w:proofErr w:type="spellEnd"/>
      <w:r w:rsidRPr="00282F86">
        <w:rPr>
          <w:rFonts w:ascii="Arial" w:eastAsia="Times New Roman" w:hAnsi="Arial" w:cs="Arial"/>
          <w:color w:val="74737A"/>
          <w:sz w:val="20"/>
          <w:szCs w:val="20"/>
        </w:rPr>
        <w:t>-Accra-Takoradi-Axim-</w:t>
      </w:r>
      <w:proofErr w:type="spellStart"/>
      <w:r w:rsidRPr="00282F86">
        <w:rPr>
          <w:rFonts w:ascii="Arial" w:eastAsia="Times New Roman" w:hAnsi="Arial" w:cs="Arial"/>
          <w:color w:val="74737A"/>
          <w:sz w:val="20"/>
          <w:szCs w:val="20"/>
        </w:rPr>
        <w:t>Elubo</w:t>
      </w:r>
      <w:proofErr w:type="spellEnd"/>
      <w:r w:rsidRPr="00282F86">
        <w:rPr>
          <w:rFonts w:ascii="Arial" w:eastAsia="Times New Roman" w:hAnsi="Arial" w:cs="Arial"/>
          <w:color w:val="74737A"/>
          <w:sz w:val="20"/>
          <w:szCs w:val="20"/>
        </w:rPr>
        <w:t>- (Ivory Coast)</w:t>
      </w:r>
    </w:p>
    <w:p w14:paraId="13F89AE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435B3A4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Accra-Kumasi -Kintampo-Tamale-Bolgatanga-</w:t>
      </w:r>
      <w:proofErr w:type="spellStart"/>
      <w:r w:rsidRPr="00282F86">
        <w:rPr>
          <w:rFonts w:ascii="Arial" w:eastAsia="Times New Roman" w:hAnsi="Arial" w:cs="Arial"/>
          <w:color w:val="74737A"/>
          <w:sz w:val="20"/>
          <w:szCs w:val="20"/>
        </w:rPr>
        <w:t>Nevrango</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Paga</w:t>
      </w:r>
      <w:proofErr w:type="spellEnd"/>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w:t>
      </w:r>
    </w:p>
    <w:p w14:paraId="1DD6A6A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lastRenderedPageBreak/>
        <w:t>(iv)</w:t>
      </w:r>
    </w:p>
    <w:p w14:paraId="4EC3CDA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Kumasi-Techiman-Wenchi-</w:t>
      </w:r>
      <w:proofErr w:type="spellStart"/>
      <w:r w:rsidRPr="00282F86">
        <w:rPr>
          <w:rFonts w:ascii="Arial" w:eastAsia="Times New Roman" w:hAnsi="Arial" w:cs="Arial"/>
          <w:color w:val="74737A"/>
          <w:sz w:val="20"/>
          <w:szCs w:val="20"/>
        </w:rPr>
        <w:t>Wa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LawraHamile</w:t>
      </w:r>
      <w:proofErr w:type="spellEnd"/>
      <w:r w:rsidRPr="00282F86">
        <w:rPr>
          <w:rFonts w:ascii="Arial" w:eastAsia="Times New Roman" w:hAnsi="Arial" w:cs="Arial"/>
          <w:color w:val="74737A"/>
          <w:sz w:val="20"/>
          <w:szCs w:val="20"/>
        </w:rPr>
        <w:t>- (Upper Volta)</w:t>
      </w:r>
    </w:p>
    <w:p w14:paraId="48B44A1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478C365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Accra -</w:t>
      </w:r>
      <w:proofErr w:type="spellStart"/>
      <w:r w:rsidRPr="00282F86">
        <w:rPr>
          <w:rFonts w:ascii="Arial" w:eastAsia="Times New Roman" w:hAnsi="Arial" w:cs="Arial"/>
          <w:color w:val="74737A"/>
          <w:sz w:val="20"/>
          <w:szCs w:val="20"/>
        </w:rPr>
        <w:t>Aflao</w:t>
      </w:r>
      <w:proofErr w:type="spellEnd"/>
      <w:r w:rsidRPr="00282F86">
        <w:rPr>
          <w:rFonts w:ascii="Arial" w:eastAsia="Times New Roman" w:hAnsi="Arial" w:cs="Arial"/>
          <w:color w:val="74737A"/>
          <w:sz w:val="20"/>
          <w:szCs w:val="20"/>
        </w:rPr>
        <w:t>- (Togo)</w:t>
      </w:r>
    </w:p>
    <w:p w14:paraId="690C9DF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2414CCB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Bolgatanga-Bawku-</w:t>
      </w:r>
      <w:proofErr w:type="spellStart"/>
      <w:r w:rsidRPr="00282F86">
        <w:rPr>
          <w:rFonts w:ascii="Arial" w:eastAsia="Times New Roman" w:hAnsi="Arial" w:cs="Arial"/>
          <w:color w:val="74737A"/>
          <w:sz w:val="20"/>
          <w:szCs w:val="20"/>
        </w:rPr>
        <w:t>Puisiga</w:t>
      </w:r>
      <w:proofErr w:type="spellEnd"/>
      <w:r w:rsidRPr="00282F86">
        <w:rPr>
          <w:rFonts w:ascii="Arial" w:eastAsia="Times New Roman" w:hAnsi="Arial" w:cs="Arial"/>
          <w:color w:val="74737A"/>
          <w:sz w:val="20"/>
          <w:szCs w:val="20"/>
        </w:rPr>
        <w:t>-(Togo)</w:t>
      </w:r>
    </w:p>
    <w:p w14:paraId="4CFE8D5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5.</w:t>
      </w:r>
    </w:p>
    <w:p w14:paraId="5C80AB3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Guinea</w:t>
      </w:r>
    </w:p>
    <w:p w14:paraId="4F35B67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5AA70B9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Conakry-Boke-</w:t>
      </w:r>
      <w:proofErr w:type="spellStart"/>
      <w:r w:rsidRPr="00282F86">
        <w:rPr>
          <w:rFonts w:ascii="Arial" w:eastAsia="Times New Roman" w:hAnsi="Arial" w:cs="Arial"/>
          <w:color w:val="74737A"/>
          <w:sz w:val="20"/>
          <w:szCs w:val="20"/>
        </w:rPr>
        <w:t>Gaoul</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Koundara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KandikaGabou</w:t>
      </w:r>
      <w:proofErr w:type="spellEnd"/>
      <w:r w:rsidRPr="00282F86">
        <w:rPr>
          <w:rFonts w:ascii="Arial" w:eastAsia="Times New Roman" w:hAnsi="Arial" w:cs="Arial"/>
          <w:color w:val="74737A"/>
          <w:sz w:val="20"/>
          <w:szCs w:val="20"/>
        </w:rPr>
        <w:t>-Bissau</w:t>
      </w:r>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Guinea Bissau)</w:t>
      </w:r>
    </w:p>
    <w:p w14:paraId="5574777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7017373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 -Labe-</w:t>
      </w:r>
      <w:proofErr w:type="spellStart"/>
      <w:r w:rsidRPr="00282F86">
        <w:rPr>
          <w:rFonts w:ascii="Arial" w:eastAsia="Times New Roman" w:hAnsi="Arial" w:cs="Arial"/>
          <w:color w:val="74737A"/>
          <w:sz w:val="20"/>
          <w:szCs w:val="20"/>
        </w:rPr>
        <w:t>Gaoul</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Carreforu-Lekering</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Koundara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Tambacounda</w:t>
      </w:r>
      <w:proofErr w:type="spellEnd"/>
      <w:r w:rsidRPr="00282F86">
        <w:rPr>
          <w:rFonts w:ascii="Arial" w:eastAsia="Times New Roman" w:hAnsi="Arial" w:cs="Arial"/>
          <w:color w:val="74737A"/>
          <w:sz w:val="20"/>
          <w:szCs w:val="20"/>
        </w:rPr>
        <w:t>-Dakar (</w:t>
      </w:r>
      <w:proofErr w:type="spellStart"/>
      <w:r w:rsidRPr="00282F86">
        <w:rPr>
          <w:rFonts w:ascii="Arial" w:eastAsia="Times New Roman" w:hAnsi="Arial" w:cs="Arial"/>
          <w:color w:val="74737A"/>
          <w:sz w:val="20"/>
          <w:szCs w:val="20"/>
        </w:rPr>
        <w:t>Seneqa</w:t>
      </w:r>
      <w:proofErr w:type="spellEnd"/>
      <w:r w:rsidRPr="00282F86">
        <w:rPr>
          <w:rFonts w:ascii="Arial" w:eastAsia="Times New Roman" w:hAnsi="Arial" w:cs="Arial"/>
          <w:color w:val="74737A"/>
          <w:sz w:val="20"/>
          <w:szCs w:val="20"/>
        </w:rPr>
        <w:t>!),</w:t>
      </w:r>
    </w:p>
    <w:p w14:paraId="45AE1AE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434B461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w:t>
      </w:r>
      <w:proofErr w:type="spellStart"/>
      <w:r w:rsidRPr="00282F86">
        <w:rPr>
          <w:rFonts w:ascii="Arial" w:eastAsia="Times New Roman" w:hAnsi="Arial" w:cs="Arial"/>
          <w:color w:val="74737A"/>
          <w:sz w:val="20"/>
          <w:szCs w:val="20"/>
        </w:rPr>
        <w:t>Coyah</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Pamelap</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Massiaka</w:t>
      </w:r>
      <w:proofErr w:type="spellEnd"/>
      <w:r w:rsidRPr="00282F86">
        <w:rPr>
          <w:rFonts w:ascii="Arial" w:eastAsia="Times New Roman" w:hAnsi="Arial" w:cs="Arial"/>
          <w:color w:val="74737A"/>
          <w:sz w:val="20"/>
          <w:szCs w:val="20"/>
        </w:rPr>
        <w:t>-Freetown</w:t>
      </w:r>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Sierra Leone)</w:t>
      </w:r>
    </w:p>
    <w:p w14:paraId="39CBE9D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5ED5E97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 -</w:t>
      </w:r>
      <w:proofErr w:type="spellStart"/>
      <w:r w:rsidRPr="00282F86">
        <w:rPr>
          <w:rFonts w:ascii="Arial" w:eastAsia="Times New Roman" w:hAnsi="Arial" w:cs="Arial"/>
          <w:color w:val="74737A"/>
          <w:sz w:val="20"/>
          <w:szCs w:val="20"/>
        </w:rPr>
        <w:t>Coyah</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Mamou</w:t>
      </w:r>
      <w:proofErr w:type="spellEnd"/>
      <w:r w:rsidRPr="00282F86">
        <w:rPr>
          <w:rFonts w:ascii="Arial" w:eastAsia="Times New Roman" w:hAnsi="Arial" w:cs="Arial"/>
          <w:color w:val="74737A"/>
          <w:sz w:val="20"/>
          <w:szCs w:val="20"/>
        </w:rPr>
        <w:t>-Kankan-</w:t>
      </w:r>
      <w:proofErr w:type="spellStart"/>
      <w:proofErr w:type="gramStart"/>
      <w:r w:rsidRPr="00282F86">
        <w:rPr>
          <w:rFonts w:ascii="Arial" w:eastAsia="Times New Roman" w:hAnsi="Arial" w:cs="Arial"/>
          <w:color w:val="74737A"/>
          <w:sz w:val="20"/>
          <w:szCs w:val="20"/>
        </w:rPr>
        <w:t>Siguiri</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Mali)</w:t>
      </w:r>
    </w:p>
    <w:p w14:paraId="4F6B563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63D6AAA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w:t>
      </w:r>
      <w:proofErr w:type="spellStart"/>
      <w:r w:rsidRPr="00282F86">
        <w:rPr>
          <w:rFonts w:ascii="Arial" w:eastAsia="Times New Roman" w:hAnsi="Arial" w:cs="Arial"/>
          <w:color w:val="74737A"/>
          <w:sz w:val="20"/>
          <w:szCs w:val="20"/>
        </w:rPr>
        <w:t>Coyah</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Mamou</w:t>
      </w:r>
      <w:proofErr w:type="spellEnd"/>
      <w:r w:rsidRPr="00282F86">
        <w:rPr>
          <w:rFonts w:ascii="Arial" w:eastAsia="Times New Roman" w:hAnsi="Arial" w:cs="Arial"/>
          <w:color w:val="74737A"/>
          <w:sz w:val="20"/>
          <w:szCs w:val="20"/>
        </w:rPr>
        <w:t>—Kankan-</w:t>
      </w:r>
      <w:proofErr w:type="spellStart"/>
      <w:r w:rsidRPr="00282F86">
        <w:rPr>
          <w:rFonts w:ascii="Arial" w:eastAsia="Times New Roman" w:hAnsi="Arial" w:cs="Arial"/>
          <w:color w:val="74737A"/>
          <w:sz w:val="20"/>
          <w:szCs w:val="20"/>
        </w:rPr>
        <w:t>BeylaNzerekore</w:t>
      </w:r>
      <w:proofErr w:type="spellEnd"/>
      <w:r w:rsidRPr="00282F86">
        <w:rPr>
          <w:rFonts w:ascii="Arial" w:eastAsia="Times New Roman" w:hAnsi="Arial" w:cs="Arial"/>
          <w:color w:val="74737A"/>
          <w:sz w:val="20"/>
          <w:szCs w:val="20"/>
        </w:rPr>
        <w:t>—Gantamonrovie4 Liberia)</w:t>
      </w:r>
    </w:p>
    <w:p w14:paraId="3D5ED25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79B83A7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w:t>
      </w:r>
      <w:proofErr w:type="spellStart"/>
      <w:r w:rsidRPr="00282F86">
        <w:rPr>
          <w:rFonts w:ascii="Arial" w:eastAsia="Times New Roman" w:hAnsi="Arial" w:cs="Arial"/>
          <w:color w:val="74737A"/>
          <w:sz w:val="20"/>
          <w:szCs w:val="20"/>
        </w:rPr>
        <w:t>Coyah</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Mamou</w:t>
      </w:r>
      <w:proofErr w:type="spellEnd"/>
      <w:r w:rsidRPr="00282F86">
        <w:rPr>
          <w:rFonts w:ascii="Arial" w:eastAsia="Times New Roman" w:hAnsi="Arial" w:cs="Arial"/>
          <w:color w:val="74737A"/>
          <w:sz w:val="20"/>
          <w:szCs w:val="20"/>
        </w:rPr>
        <w:t>-Kankan-</w:t>
      </w:r>
      <w:proofErr w:type="spellStart"/>
      <w:r w:rsidRPr="00282F86">
        <w:rPr>
          <w:rFonts w:ascii="Arial" w:eastAsia="Times New Roman" w:hAnsi="Arial" w:cs="Arial"/>
          <w:color w:val="74737A"/>
          <w:sz w:val="20"/>
          <w:szCs w:val="20"/>
        </w:rPr>
        <w:t>BeylaNzerekore</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Ganta</w:t>
      </w:r>
      <w:proofErr w:type="spellEnd"/>
      <w:r w:rsidRPr="00282F86">
        <w:rPr>
          <w:rFonts w:ascii="Arial" w:eastAsia="Times New Roman" w:hAnsi="Arial" w:cs="Arial"/>
          <w:color w:val="74737A"/>
          <w:sz w:val="20"/>
          <w:szCs w:val="20"/>
        </w:rPr>
        <w:t>-Monrovia (Liberia)</w:t>
      </w:r>
    </w:p>
    <w:p w14:paraId="2BA8699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76E75E5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Conakry-Kankan-</w:t>
      </w:r>
      <w:proofErr w:type="spellStart"/>
      <w:r w:rsidRPr="00282F86">
        <w:rPr>
          <w:rFonts w:ascii="Arial" w:eastAsia="Times New Roman" w:hAnsi="Arial" w:cs="Arial"/>
          <w:color w:val="74737A"/>
          <w:sz w:val="20"/>
          <w:szCs w:val="20"/>
        </w:rPr>
        <w:t>Kerouane</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Beyla-</w:t>
      </w:r>
      <w:proofErr w:type="gramStart"/>
      <w:r w:rsidRPr="00282F86">
        <w:rPr>
          <w:rFonts w:ascii="Arial" w:eastAsia="Times New Roman" w:hAnsi="Arial" w:cs="Arial"/>
          <w:color w:val="74737A"/>
          <w:sz w:val="20"/>
          <w:szCs w:val="20"/>
        </w:rPr>
        <w:t>Sinko</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ivory Coast)</w:t>
      </w:r>
    </w:p>
    <w:p w14:paraId="251BB21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6.</w:t>
      </w:r>
    </w:p>
    <w:p w14:paraId="328CA92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Guinea Bissau</w:t>
      </w:r>
    </w:p>
    <w:p w14:paraId="5940F90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2C9D870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Bissau - St Vicente-</w:t>
      </w:r>
      <w:proofErr w:type="spellStart"/>
      <w:r w:rsidRPr="00282F86">
        <w:rPr>
          <w:rFonts w:ascii="Arial" w:eastAsia="Times New Roman" w:hAnsi="Arial" w:cs="Arial"/>
          <w:color w:val="74737A"/>
          <w:sz w:val="20"/>
          <w:szCs w:val="20"/>
        </w:rPr>
        <w:t>Ingore</w:t>
      </w:r>
      <w:proofErr w:type="spellEnd"/>
      <w:r w:rsidRPr="00282F86">
        <w:rPr>
          <w:rFonts w:ascii="Arial" w:eastAsia="Times New Roman" w:hAnsi="Arial" w:cs="Arial"/>
          <w:color w:val="74737A"/>
          <w:sz w:val="20"/>
          <w:szCs w:val="20"/>
        </w:rPr>
        <w:t xml:space="preserve">-St. </w:t>
      </w:r>
      <w:proofErr w:type="spellStart"/>
      <w:r w:rsidRPr="00282F86">
        <w:rPr>
          <w:rFonts w:ascii="Arial" w:eastAsia="Times New Roman" w:hAnsi="Arial" w:cs="Arial"/>
          <w:color w:val="74737A"/>
          <w:sz w:val="20"/>
          <w:szCs w:val="20"/>
        </w:rPr>
        <w:t>Domingos</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M'Pack</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Ziguincho</w:t>
      </w:r>
      <w:proofErr w:type="spellEnd"/>
      <w:r w:rsidRPr="00282F86">
        <w:rPr>
          <w:rFonts w:ascii="Arial" w:eastAsia="Times New Roman" w:hAnsi="Arial" w:cs="Arial"/>
          <w:color w:val="74737A"/>
          <w:sz w:val="20"/>
          <w:szCs w:val="20"/>
        </w:rPr>
        <w:t>- (Senegal)</w:t>
      </w:r>
    </w:p>
    <w:p w14:paraId="32523EC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183F68A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Bissau-</w:t>
      </w:r>
      <w:proofErr w:type="spellStart"/>
      <w:r w:rsidRPr="00282F86">
        <w:rPr>
          <w:rFonts w:ascii="Arial" w:eastAsia="Times New Roman" w:hAnsi="Arial" w:cs="Arial"/>
          <w:color w:val="74737A"/>
          <w:sz w:val="20"/>
          <w:szCs w:val="20"/>
        </w:rPr>
        <w:t>Nhacra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Mansoa-Mansaba-FarimDungal-Tanaf-Ziguinchor</w:t>
      </w:r>
      <w:proofErr w:type="spellEnd"/>
      <w:r w:rsidRPr="00282F86">
        <w:rPr>
          <w:rFonts w:ascii="Arial" w:eastAsia="Times New Roman" w:hAnsi="Arial" w:cs="Arial"/>
          <w:color w:val="74737A"/>
          <w:sz w:val="20"/>
          <w:szCs w:val="20"/>
        </w:rPr>
        <w:t xml:space="preserve"> (Senegal)</w:t>
      </w:r>
    </w:p>
    <w:p w14:paraId="539FB5E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311123F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Bissau-</w:t>
      </w:r>
      <w:proofErr w:type="spellStart"/>
      <w:r w:rsidRPr="00282F86">
        <w:rPr>
          <w:rFonts w:ascii="Arial" w:eastAsia="Times New Roman" w:hAnsi="Arial" w:cs="Arial"/>
          <w:color w:val="74737A"/>
          <w:sz w:val="20"/>
          <w:szCs w:val="20"/>
        </w:rPr>
        <w:t>Mansoa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Mansaba-Bafata-Contuboel</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Kambadju</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Salikenie</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Kolda</w:t>
      </w:r>
      <w:proofErr w:type="spellEnd"/>
      <w:r w:rsidRPr="00282F86">
        <w:rPr>
          <w:rFonts w:ascii="Arial" w:eastAsia="Times New Roman" w:hAnsi="Arial" w:cs="Arial"/>
          <w:color w:val="74737A"/>
          <w:sz w:val="20"/>
          <w:szCs w:val="20"/>
        </w:rPr>
        <w:t>-</w:t>
      </w:r>
      <w:proofErr w:type="gramStart"/>
      <w:r w:rsidRPr="00282F86">
        <w:rPr>
          <w:rFonts w:ascii="Arial" w:eastAsia="Times New Roman" w:hAnsi="Arial" w:cs="Arial"/>
          <w:color w:val="74737A"/>
          <w:sz w:val="20"/>
          <w:szCs w:val="20"/>
        </w:rPr>
        <w:t>Dakar(</w:t>
      </w:r>
      <w:proofErr w:type="gramEnd"/>
      <w:r w:rsidRPr="00282F86">
        <w:rPr>
          <w:rFonts w:ascii="Arial" w:eastAsia="Times New Roman" w:hAnsi="Arial" w:cs="Arial"/>
          <w:color w:val="74737A"/>
          <w:sz w:val="20"/>
          <w:szCs w:val="20"/>
        </w:rPr>
        <w:t>Senegal)</w:t>
      </w:r>
    </w:p>
    <w:p w14:paraId="799DD9E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37BC5F1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Bissau-Bafata-Gabu-Bajocunda-PiradaWassacou-Koukane-Velingara-Dakar = (</w:t>
      </w:r>
      <w:proofErr w:type="gramStart"/>
      <w:r w:rsidRPr="00282F86">
        <w:rPr>
          <w:rFonts w:ascii="Arial" w:eastAsia="Times New Roman" w:hAnsi="Arial" w:cs="Arial"/>
          <w:color w:val="74737A"/>
          <w:sz w:val="20"/>
          <w:szCs w:val="20"/>
        </w:rPr>
        <w:t>Senegal )</w:t>
      </w:r>
      <w:proofErr w:type="gramEnd"/>
    </w:p>
    <w:p w14:paraId="50989A7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0969DDE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Bissau-</w:t>
      </w:r>
      <w:proofErr w:type="spellStart"/>
      <w:r w:rsidRPr="00282F86">
        <w:rPr>
          <w:rFonts w:ascii="Arial" w:eastAsia="Times New Roman" w:hAnsi="Arial" w:cs="Arial"/>
          <w:color w:val="74737A"/>
          <w:sz w:val="20"/>
          <w:szCs w:val="20"/>
        </w:rPr>
        <w:t>Gabu</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Buruntuma-KadikaK</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oudara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Gaoual</w:t>
      </w:r>
      <w:proofErr w:type="spellEnd"/>
      <w:r w:rsidRPr="00282F86">
        <w:rPr>
          <w:rFonts w:ascii="Arial" w:eastAsia="Times New Roman" w:hAnsi="Arial" w:cs="Arial"/>
          <w:color w:val="74737A"/>
          <w:sz w:val="20"/>
          <w:szCs w:val="20"/>
        </w:rPr>
        <w:t>-Boke-</w:t>
      </w:r>
      <w:proofErr w:type="spellStart"/>
      <w:r w:rsidRPr="00282F86">
        <w:rPr>
          <w:rFonts w:ascii="Arial" w:eastAsia="Times New Roman" w:hAnsi="Arial" w:cs="Arial"/>
          <w:color w:val="74737A"/>
          <w:sz w:val="20"/>
          <w:szCs w:val="20"/>
        </w:rPr>
        <w:t>Boffa</w:t>
      </w:r>
      <w:proofErr w:type="spellEnd"/>
      <w:r w:rsidRPr="00282F86">
        <w:rPr>
          <w:rFonts w:ascii="Arial" w:eastAsia="Times New Roman" w:hAnsi="Arial" w:cs="Arial"/>
          <w:color w:val="74737A"/>
          <w:sz w:val="20"/>
          <w:szCs w:val="20"/>
        </w:rPr>
        <w:t>-</w:t>
      </w:r>
      <w:proofErr w:type="gramStart"/>
      <w:r w:rsidRPr="00282F86">
        <w:rPr>
          <w:rFonts w:ascii="Arial" w:eastAsia="Times New Roman" w:hAnsi="Arial" w:cs="Arial"/>
          <w:color w:val="74737A"/>
          <w:sz w:val="20"/>
          <w:szCs w:val="20"/>
        </w:rPr>
        <w:t>Conakry(</w:t>
      </w:r>
      <w:proofErr w:type="gramEnd"/>
      <w:r w:rsidRPr="00282F86">
        <w:rPr>
          <w:rFonts w:ascii="Arial" w:eastAsia="Times New Roman" w:hAnsi="Arial" w:cs="Arial"/>
          <w:color w:val="74737A"/>
          <w:sz w:val="20"/>
          <w:szCs w:val="20"/>
        </w:rPr>
        <w:t>Guinea)</w:t>
      </w:r>
    </w:p>
    <w:p w14:paraId="3D71F21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7.</w:t>
      </w:r>
    </w:p>
    <w:p w14:paraId="5761C8D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Upper Volta</w:t>
      </w:r>
    </w:p>
    <w:p w14:paraId="5D6250B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1FC0802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OQuagadougou-Koupela-Feda</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N'GourmaKantchari</w:t>
      </w:r>
      <w:proofErr w:type="spellEnd"/>
      <w:r w:rsidRPr="00282F86">
        <w:rPr>
          <w:rFonts w:ascii="Arial" w:eastAsia="Times New Roman" w:hAnsi="Arial" w:cs="Arial"/>
          <w:color w:val="74737A"/>
          <w:sz w:val="20"/>
          <w:szCs w:val="20"/>
        </w:rPr>
        <w:t>- (Niger)</w:t>
      </w:r>
    </w:p>
    <w:p w14:paraId="3701776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4E4E10A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Ouagadougou-</w:t>
      </w:r>
      <w:proofErr w:type="spellStart"/>
      <w:r w:rsidRPr="00282F86">
        <w:rPr>
          <w:rFonts w:ascii="Arial" w:eastAsia="Times New Roman" w:hAnsi="Arial" w:cs="Arial"/>
          <w:color w:val="74737A"/>
          <w:sz w:val="20"/>
          <w:szCs w:val="20"/>
        </w:rPr>
        <w:t>Koupela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Tenkodogo</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Bitou</w:t>
      </w:r>
      <w:proofErr w:type="spellEnd"/>
      <w:r w:rsidRPr="00282F86">
        <w:rPr>
          <w:rFonts w:ascii="Arial" w:eastAsia="Times New Roman" w:hAnsi="Arial" w:cs="Arial"/>
          <w:color w:val="74737A"/>
          <w:sz w:val="20"/>
          <w:szCs w:val="20"/>
        </w:rPr>
        <w:t xml:space="preserve"> (Togo) and (Ghana)</w:t>
      </w:r>
    </w:p>
    <w:p w14:paraId="23E1513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15F4E16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Ouagadougou-Po- (Ghana)</w:t>
      </w:r>
    </w:p>
    <w:p w14:paraId="6E77F80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0B72BC3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Ouagadougou-</w:t>
      </w:r>
      <w:proofErr w:type="gramStart"/>
      <w:r w:rsidRPr="00282F86">
        <w:rPr>
          <w:rFonts w:ascii="Arial" w:eastAsia="Times New Roman" w:hAnsi="Arial" w:cs="Arial"/>
          <w:color w:val="74737A"/>
          <w:sz w:val="20"/>
          <w:szCs w:val="20"/>
        </w:rPr>
        <w:t>Leo{</w:t>
      </w:r>
      <w:proofErr w:type="gramEnd"/>
      <w:r w:rsidRPr="00282F86">
        <w:rPr>
          <w:rFonts w:ascii="Arial" w:eastAsia="Times New Roman" w:hAnsi="Arial" w:cs="Arial"/>
          <w:color w:val="74737A"/>
          <w:sz w:val="20"/>
          <w:szCs w:val="20"/>
        </w:rPr>
        <w:t>Ghana)</w:t>
      </w:r>
    </w:p>
    <w:p w14:paraId="4BAB997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112B645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Quagadougou</w:t>
      </w:r>
      <w:proofErr w:type="spellEnd"/>
      <w:r w:rsidRPr="00282F86">
        <w:rPr>
          <w:rFonts w:ascii="Arial" w:eastAsia="Times New Roman" w:hAnsi="Arial" w:cs="Arial"/>
          <w:color w:val="74737A"/>
          <w:sz w:val="20"/>
          <w:szCs w:val="20"/>
        </w:rPr>
        <w:t>-Kaya-Dori-(Niger)</w:t>
      </w:r>
    </w:p>
    <w:p w14:paraId="48B6207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0E088FE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Quagadougou-Yako-Ouahigouya-Thiou</w:t>
      </w:r>
      <w:proofErr w:type="spellEnd"/>
      <w:r w:rsidRPr="00282F86">
        <w:rPr>
          <w:rFonts w:ascii="Arial" w:eastAsia="Times New Roman" w:hAnsi="Arial" w:cs="Arial"/>
          <w:color w:val="74737A"/>
          <w:sz w:val="20"/>
          <w:szCs w:val="20"/>
        </w:rPr>
        <w:t xml:space="preserve"> — (Mali)</w:t>
      </w:r>
    </w:p>
    <w:p w14:paraId="7984A75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7114B76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Bobo-Dioulasso-</w:t>
      </w:r>
      <w:proofErr w:type="spellStart"/>
      <w:r w:rsidRPr="00282F86">
        <w:rPr>
          <w:rFonts w:ascii="Arial" w:eastAsia="Times New Roman" w:hAnsi="Arial" w:cs="Arial"/>
          <w:color w:val="74737A"/>
          <w:sz w:val="20"/>
          <w:szCs w:val="20"/>
        </w:rPr>
        <w:t>Faramana</w:t>
      </w:r>
      <w:proofErr w:type="spellEnd"/>
      <w:r w:rsidRPr="00282F86">
        <w:rPr>
          <w:rFonts w:ascii="Arial" w:eastAsia="Times New Roman" w:hAnsi="Arial" w:cs="Arial"/>
          <w:color w:val="74737A"/>
          <w:sz w:val="20"/>
          <w:szCs w:val="20"/>
        </w:rPr>
        <w:t>- (Mali)</w:t>
      </w:r>
    </w:p>
    <w:p w14:paraId="42CDD67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(viii)</w:t>
      </w:r>
    </w:p>
    <w:p w14:paraId="6DAA906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Bobo-Dioulasso-</w:t>
      </w:r>
      <w:proofErr w:type="spellStart"/>
      <w:r w:rsidRPr="00282F86">
        <w:rPr>
          <w:rFonts w:ascii="Arial" w:eastAsia="Times New Roman" w:hAnsi="Arial" w:cs="Arial"/>
          <w:color w:val="74737A"/>
          <w:sz w:val="20"/>
          <w:szCs w:val="20"/>
        </w:rPr>
        <w:t>Orodara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Koloko</w:t>
      </w:r>
      <w:proofErr w:type="spellEnd"/>
      <w:r w:rsidRPr="00282F86">
        <w:rPr>
          <w:rFonts w:ascii="Arial" w:eastAsia="Times New Roman" w:hAnsi="Arial" w:cs="Arial"/>
          <w:color w:val="74737A"/>
          <w:sz w:val="20"/>
          <w:szCs w:val="20"/>
        </w:rPr>
        <w:t>-(Mali)</w:t>
      </w:r>
    </w:p>
    <w:p w14:paraId="4372266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(ix)</w:t>
      </w:r>
    </w:p>
    <w:p w14:paraId="0D37B10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Bobo-Dioulasso-</w:t>
      </w:r>
      <w:proofErr w:type="spellStart"/>
      <w:r w:rsidRPr="00282F86">
        <w:rPr>
          <w:rFonts w:ascii="Arial" w:eastAsia="Times New Roman" w:hAnsi="Arial" w:cs="Arial"/>
          <w:color w:val="74737A"/>
          <w:sz w:val="20"/>
          <w:szCs w:val="20"/>
        </w:rPr>
        <w:t>Diebougou</w:t>
      </w:r>
      <w:proofErr w:type="spellEnd"/>
      <w:r w:rsidRPr="00282F86">
        <w:rPr>
          <w:rFonts w:ascii="Arial" w:eastAsia="Times New Roman" w:hAnsi="Arial" w:cs="Arial"/>
          <w:color w:val="74737A"/>
          <w:sz w:val="20"/>
          <w:szCs w:val="20"/>
        </w:rPr>
        <w:t xml:space="preserve"> — (Ghana)</w:t>
      </w:r>
    </w:p>
    <w:p w14:paraId="2C90410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w:t>
      </w:r>
    </w:p>
    <w:p w14:paraId="351C56D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Yako</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Koudougou</w:t>
      </w:r>
      <w:proofErr w:type="spellEnd"/>
      <w:r w:rsidRPr="00282F86">
        <w:rPr>
          <w:rFonts w:ascii="Arial" w:eastAsia="Times New Roman" w:hAnsi="Arial" w:cs="Arial"/>
          <w:color w:val="74737A"/>
          <w:sz w:val="20"/>
          <w:szCs w:val="20"/>
        </w:rPr>
        <w:t>-Leo — (Ghana)</w:t>
      </w:r>
    </w:p>
    <w:p w14:paraId="1B3BEB5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w:t>
      </w:r>
    </w:p>
    <w:p w14:paraId="64BF564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Bobo-Dioulasso-</w:t>
      </w:r>
      <w:proofErr w:type="spellStart"/>
      <w:r w:rsidRPr="00282F86">
        <w:rPr>
          <w:rFonts w:ascii="Arial" w:eastAsia="Times New Roman" w:hAnsi="Arial" w:cs="Arial"/>
          <w:color w:val="74737A"/>
          <w:sz w:val="20"/>
          <w:szCs w:val="20"/>
        </w:rPr>
        <w:t>Ouessa</w:t>
      </w:r>
      <w:proofErr w:type="spellEnd"/>
      <w:r w:rsidRPr="00282F86">
        <w:rPr>
          <w:rFonts w:ascii="Arial" w:eastAsia="Times New Roman" w:hAnsi="Arial" w:cs="Arial"/>
          <w:color w:val="74737A"/>
          <w:sz w:val="20"/>
          <w:szCs w:val="20"/>
        </w:rPr>
        <w:t xml:space="preserve"> — (Ghana)</w:t>
      </w:r>
    </w:p>
    <w:p w14:paraId="1B5D78B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(xii)</w:t>
      </w:r>
    </w:p>
    <w:p w14:paraId="6BED1B0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Ouagadougou-Bobo-Dioulasso-</w:t>
      </w:r>
      <w:proofErr w:type="spellStart"/>
      <w:proofErr w:type="gramStart"/>
      <w:r w:rsidRPr="00282F86">
        <w:rPr>
          <w:rFonts w:ascii="Arial" w:eastAsia="Times New Roman" w:hAnsi="Arial" w:cs="Arial"/>
          <w:color w:val="74737A"/>
          <w:sz w:val="20"/>
          <w:szCs w:val="20"/>
        </w:rPr>
        <w:t>Leraba</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Ivory Coast)</w:t>
      </w:r>
    </w:p>
    <w:p w14:paraId="023218B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(xiii)</w:t>
      </w:r>
    </w:p>
    <w:p w14:paraId="56EAB0B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lastRenderedPageBreak/>
        <w:t>Diebougou-Gaoua-Kampti</w:t>
      </w:r>
      <w:proofErr w:type="spellEnd"/>
      <w:r w:rsidRPr="00282F86">
        <w:rPr>
          <w:rFonts w:ascii="Arial" w:eastAsia="Times New Roman" w:hAnsi="Arial" w:cs="Arial"/>
          <w:color w:val="74737A"/>
          <w:sz w:val="20"/>
          <w:szCs w:val="20"/>
        </w:rPr>
        <w:t>- (Ivory Coast)</w:t>
      </w:r>
    </w:p>
    <w:p w14:paraId="0489677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(xiv)</w:t>
      </w:r>
    </w:p>
    <w:p w14:paraId="2652558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Sakoinse-Koudougou-Dedougou-</w:t>
      </w:r>
      <w:proofErr w:type="gramStart"/>
      <w:r w:rsidRPr="00282F86">
        <w:rPr>
          <w:rFonts w:ascii="Arial" w:eastAsia="Times New Roman" w:hAnsi="Arial" w:cs="Arial"/>
          <w:color w:val="74737A"/>
          <w:sz w:val="20"/>
          <w:szCs w:val="20"/>
        </w:rPr>
        <w:t>Nouna</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Mali)</w:t>
      </w:r>
    </w:p>
    <w:p w14:paraId="3FA8296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(xv)</w:t>
      </w:r>
    </w:p>
    <w:p w14:paraId="314A57C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Fada</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N'Gourma-Pama</w:t>
      </w:r>
      <w:proofErr w:type="spellEnd"/>
      <w:r w:rsidRPr="00282F86">
        <w:rPr>
          <w:rFonts w:ascii="Arial" w:eastAsia="Times New Roman" w:hAnsi="Arial" w:cs="Arial"/>
          <w:color w:val="74737A"/>
          <w:sz w:val="20"/>
          <w:szCs w:val="20"/>
        </w:rPr>
        <w:t xml:space="preserve"> — (Benin)</w:t>
      </w:r>
    </w:p>
    <w:p w14:paraId="0C170A1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8.</w:t>
      </w:r>
    </w:p>
    <w:p w14:paraId="6AEB248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Liberia</w:t>
      </w:r>
    </w:p>
    <w:p w14:paraId="59E4C81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38DC5EF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Monrovie</w:t>
      </w:r>
      <w:proofErr w:type="spellEnd"/>
      <w:r w:rsidRPr="00282F86">
        <w:rPr>
          <w:rFonts w:ascii="Arial" w:eastAsia="Times New Roman" w:hAnsi="Arial" w:cs="Arial"/>
          <w:color w:val="74737A"/>
          <w:sz w:val="20"/>
          <w:szCs w:val="20"/>
        </w:rPr>
        <w:t>-Freetown — (Sierra-Leone)</w:t>
      </w:r>
    </w:p>
    <w:p w14:paraId="7932F57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32FF3BE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Monrovia-</w:t>
      </w:r>
      <w:proofErr w:type="spellStart"/>
      <w:r w:rsidRPr="00282F86">
        <w:rPr>
          <w:rFonts w:ascii="Arial" w:eastAsia="Times New Roman" w:hAnsi="Arial" w:cs="Arial"/>
          <w:color w:val="74737A"/>
          <w:sz w:val="20"/>
          <w:szCs w:val="20"/>
        </w:rPr>
        <w:t>Ganta</w:t>
      </w:r>
      <w:proofErr w:type="spellEnd"/>
      <w:r w:rsidRPr="00282F86">
        <w:rPr>
          <w:rFonts w:ascii="Arial" w:eastAsia="Times New Roman" w:hAnsi="Arial" w:cs="Arial"/>
          <w:color w:val="74737A"/>
          <w:sz w:val="20"/>
          <w:szCs w:val="20"/>
        </w:rPr>
        <w:t xml:space="preserve"> — (Guinea)</w:t>
      </w:r>
    </w:p>
    <w:p w14:paraId="04AAFCB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2EAED25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Monrovia-</w:t>
      </w:r>
      <w:proofErr w:type="spellStart"/>
      <w:r w:rsidRPr="00282F86">
        <w:rPr>
          <w:rFonts w:ascii="Arial" w:eastAsia="Times New Roman" w:hAnsi="Arial" w:cs="Arial"/>
          <w:color w:val="74737A"/>
          <w:sz w:val="20"/>
          <w:szCs w:val="20"/>
        </w:rPr>
        <w:t>Ganta</w:t>
      </w:r>
      <w:proofErr w:type="spellEnd"/>
      <w:r w:rsidRPr="00282F86">
        <w:rPr>
          <w:rFonts w:ascii="Arial" w:eastAsia="Times New Roman" w:hAnsi="Arial" w:cs="Arial"/>
          <w:color w:val="74737A"/>
          <w:sz w:val="20"/>
          <w:szCs w:val="20"/>
        </w:rPr>
        <w:t xml:space="preserve"> - </w:t>
      </w:r>
      <w:proofErr w:type="spellStart"/>
      <w:r w:rsidRPr="00282F86">
        <w:rPr>
          <w:rFonts w:ascii="Arial" w:eastAsia="Times New Roman" w:hAnsi="Arial" w:cs="Arial"/>
          <w:color w:val="74737A"/>
          <w:sz w:val="20"/>
          <w:szCs w:val="20"/>
        </w:rPr>
        <w:t>Tapeta</w:t>
      </w:r>
      <w:proofErr w:type="spellEnd"/>
      <w:r w:rsidRPr="00282F86">
        <w:rPr>
          <w:rFonts w:ascii="Arial" w:eastAsia="Times New Roman" w:hAnsi="Arial" w:cs="Arial"/>
          <w:color w:val="74737A"/>
          <w:sz w:val="20"/>
          <w:szCs w:val="20"/>
        </w:rPr>
        <w:t xml:space="preserve"> (Ivory Coast)</w:t>
      </w:r>
    </w:p>
    <w:p w14:paraId="03C88B8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9.</w:t>
      </w:r>
    </w:p>
    <w:p w14:paraId="3F9E9DA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Mauritania</w:t>
      </w:r>
    </w:p>
    <w:p w14:paraId="4312EC0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47F6AD8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Nouakchott-Rosso-(Senegal)</w:t>
      </w:r>
    </w:p>
    <w:p w14:paraId="5D6AEE3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6A42020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Nouakchott-</w:t>
      </w:r>
      <w:proofErr w:type="spellStart"/>
      <w:r w:rsidRPr="00282F86">
        <w:rPr>
          <w:rFonts w:ascii="Arial" w:eastAsia="Times New Roman" w:hAnsi="Arial" w:cs="Arial"/>
          <w:color w:val="74737A"/>
          <w:sz w:val="20"/>
          <w:szCs w:val="20"/>
        </w:rPr>
        <w:t>Aioun</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Nema-Gogui</w:t>
      </w:r>
      <w:proofErr w:type="spellEnd"/>
      <w:r w:rsidRPr="00282F86">
        <w:rPr>
          <w:rFonts w:ascii="Arial" w:eastAsia="Times New Roman" w:hAnsi="Arial" w:cs="Arial"/>
          <w:color w:val="74737A"/>
          <w:sz w:val="20"/>
          <w:szCs w:val="20"/>
        </w:rPr>
        <w:t xml:space="preserve"> — (Mali)</w:t>
      </w:r>
    </w:p>
    <w:p w14:paraId="0154DA6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2F4A7D2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Nouakchott-</w:t>
      </w:r>
      <w:proofErr w:type="spellStart"/>
      <w:r w:rsidRPr="00282F86">
        <w:rPr>
          <w:rFonts w:ascii="Arial" w:eastAsia="Times New Roman" w:hAnsi="Arial" w:cs="Arial"/>
          <w:color w:val="74737A"/>
          <w:sz w:val="20"/>
          <w:szCs w:val="20"/>
        </w:rPr>
        <w:t>Aioun</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Nema</w:t>
      </w:r>
      <w:proofErr w:type="spellEnd"/>
      <w:r w:rsidRPr="00282F86">
        <w:rPr>
          <w:rFonts w:ascii="Arial" w:eastAsia="Times New Roman" w:hAnsi="Arial" w:cs="Arial"/>
          <w:color w:val="74737A"/>
          <w:sz w:val="20"/>
          <w:szCs w:val="20"/>
        </w:rPr>
        <w:t>-(Mali)</w:t>
      </w:r>
    </w:p>
    <w:p w14:paraId="57B0FB3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10.</w:t>
      </w:r>
    </w:p>
    <w:p w14:paraId="3BA175F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Mali</w:t>
      </w:r>
    </w:p>
    <w:p w14:paraId="3C37106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277DBF9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Nioro</w:t>
      </w:r>
      <w:proofErr w:type="spellEnd"/>
      <w:r w:rsidRPr="00282F86">
        <w:rPr>
          <w:rFonts w:ascii="Arial" w:eastAsia="Times New Roman" w:hAnsi="Arial" w:cs="Arial"/>
          <w:color w:val="74737A"/>
          <w:sz w:val="20"/>
          <w:szCs w:val="20"/>
        </w:rPr>
        <w:t xml:space="preserve"> du Sahel-</w:t>
      </w:r>
      <w:proofErr w:type="spellStart"/>
      <w:r w:rsidRPr="00282F86">
        <w:rPr>
          <w:rFonts w:ascii="Arial" w:eastAsia="Times New Roman" w:hAnsi="Arial" w:cs="Arial"/>
          <w:color w:val="74737A"/>
          <w:sz w:val="20"/>
          <w:szCs w:val="20"/>
        </w:rPr>
        <w:t>Nahe</w:t>
      </w:r>
      <w:proofErr w:type="spellEnd"/>
      <w:r w:rsidRPr="00282F86">
        <w:rPr>
          <w:rFonts w:ascii="Arial" w:eastAsia="Times New Roman" w:hAnsi="Arial" w:cs="Arial"/>
          <w:color w:val="74737A"/>
          <w:sz w:val="20"/>
          <w:szCs w:val="20"/>
        </w:rPr>
        <w:t xml:space="preserve"> - (Senegal)</w:t>
      </w:r>
    </w:p>
    <w:p w14:paraId="1E2C2B8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1F8F60F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Bamako-Kita-</w:t>
      </w:r>
      <w:proofErr w:type="spellStart"/>
      <w:r w:rsidRPr="00282F86">
        <w:rPr>
          <w:rFonts w:ascii="Arial" w:eastAsia="Times New Roman" w:hAnsi="Arial" w:cs="Arial"/>
          <w:color w:val="74737A"/>
          <w:sz w:val="20"/>
          <w:szCs w:val="20"/>
        </w:rPr>
        <w:t>Keneba</w:t>
      </w:r>
      <w:proofErr w:type="spellEnd"/>
      <w:r w:rsidRPr="00282F86">
        <w:rPr>
          <w:rFonts w:ascii="Arial" w:eastAsia="Times New Roman" w:hAnsi="Arial" w:cs="Arial"/>
          <w:color w:val="74737A"/>
          <w:sz w:val="20"/>
          <w:szCs w:val="20"/>
        </w:rPr>
        <w:t xml:space="preserve"> —(Senegal)</w:t>
      </w:r>
    </w:p>
    <w:p w14:paraId="5A87CC0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26AB22C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Kolokani</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Mourdiah-GoumbouNara-Guirel</w:t>
      </w:r>
      <w:proofErr w:type="spellEnd"/>
      <w:r w:rsidRPr="00282F86">
        <w:rPr>
          <w:rFonts w:ascii="Arial" w:eastAsia="Times New Roman" w:hAnsi="Arial" w:cs="Arial"/>
          <w:color w:val="74737A"/>
          <w:sz w:val="20"/>
          <w:szCs w:val="20"/>
        </w:rPr>
        <w:t>-(Mauritania)</w:t>
      </w:r>
    </w:p>
    <w:p w14:paraId="0E61036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3ACC769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Kolakani</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Nioro</w:t>
      </w:r>
      <w:proofErr w:type="spellEnd"/>
      <w:r w:rsidRPr="00282F86">
        <w:rPr>
          <w:rFonts w:ascii="Arial" w:eastAsia="Times New Roman" w:hAnsi="Arial" w:cs="Arial"/>
          <w:color w:val="74737A"/>
          <w:sz w:val="20"/>
          <w:szCs w:val="20"/>
        </w:rPr>
        <w:t xml:space="preserve"> du Sahel-{Mauritania)</w:t>
      </w:r>
    </w:p>
    <w:p w14:paraId="50EE2F1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5C921E1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Bamako Gao-</w:t>
      </w:r>
      <w:proofErr w:type="spellStart"/>
      <w:r w:rsidRPr="00282F86">
        <w:rPr>
          <w:rFonts w:ascii="Arial" w:eastAsia="Times New Roman" w:hAnsi="Arial" w:cs="Arial"/>
          <w:color w:val="74737A"/>
          <w:sz w:val="20"/>
          <w:szCs w:val="20"/>
        </w:rPr>
        <w:t>Labezana</w:t>
      </w:r>
      <w:proofErr w:type="spellEnd"/>
      <w:r w:rsidRPr="00282F86">
        <w:rPr>
          <w:rFonts w:ascii="Arial" w:eastAsia="Times New Roman" w:hAnsi="Arial" w:cs="Arial"/>
          <w:color w:val="74737A"/>
          <w:sz w:val="20"/>
          <w:szCs w:val="20"/>
        </w:rPr>
        <w:t>-(Niger)</w:t>
      </w:r>
    </w:p>
    <w:p w14:paraId="6C9A095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6C64268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 -</w:t>
      </w:r>
      <w:proofErr w:type="spellStart"/>
      <w:r w:rsidRPr="00282F86">
        <w:rPr>
          <w:rFonts w:ascii="Arial" w:eastAsia="Times New Roman" w:hAnsi="Arial" w:cs="Arial"/>
          <w:color w:val="74737A"/>
          <w:sz w:val="20"/>
          <w:szCs w:val="20"/>
        </w:rPr>
        <w:t>Dougouni</w:t>
      </w:r>
      <w:proofErr w:type="spellEnd"/>
      <w:r w:rsidRPr="00282F86">
        <w:rPr>
          <w:rFonts w:ascii="Arial" w:eastAsia="Times New Roman" w:hAnsi="Arial" w:cs="Arial"/>
          <w:color w:val="74737A"/>
          <w:sz w:val="20"/>
          <w:szCs w:val="20"/>
        </w:rPr>
        <w:t>-Sikasso- (Upper Volta)</w:t>
      </w:r>
    </w:p>
    <w:p w14:paraId="59276C4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58729CA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Bamako-Segou-</w:t>
      </w:r>
      <w:proofErr w:type="spellStart"/>
      <w:r w:rsidRPr="00282F86">
        <w:rPr>
          <w:rFonts w:ascii="Arial" w:eastAsia="Times New Roman" w:hAnsi="Arial" w:cs="Arial"/>
          <w:color w:val="74737A"/>
          <w:sz w:val="20"/>
          <w:szCs w:val="20"/>
        </w:rPr>
        <w:t>Bla</w:t>
      </w:r>
      <w:proofErr w:type="spellEnd"/>
      <w:r w:rsidRPr="00282F86">
        <w:rPr>
          <w:rFonts w:ascii="Arial" w:eastAsia="Times New Roman" w:hAnsi="Arial" w:cs="Arial"/>
          <w:color w:val="74737A"/>
          <w:sz w:val="20"/>
          <w:szCs w:val="20"/>
        </w:rPr>
        <w:t xml:space="preserve">-San </w:t>
      </w:r>
      <w:proofErr w:type="spellStart"/>
      <w:r w:rsidRPr="00282F86">
        <w:rPr>
          <w:rFonts w:ascii="Arial" w:eastAsia="Times New Roman" w:hAnsi="Arial" w:cs="Arial"/>
          <w:color w:val="74737A"/>
          <w:sz w:val="20"/>
          <w:szCs w:val="20"/>
        </w:rPr>
        <w:t>Severa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Bandiagara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Bankass</w:t>
      </w:r>
      <w:proofErr w:type="spellEnd"/>
      <w:r w:rsidRPr="00282F86">
        <w:rPr>
          <w:rFonts w:ascii="Arial" w:eastAsia="Times New Roman" w:hAnsi="Arial" w:cs="Arial"/>
          <w:color w:val="74737A"/>
          <w:sz w:val="20"/>
          <w:szCs w:val="20"/>
        </w:rPr>
        <w:t>-Koro</w:t>
      </w:r>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w:t>
      </w:r>
    </w:p>
    <w:p w14:paraId="3FF105A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(viii)</w:t>
      </w:r>
    </w:p>
    <w:p w14:paraId="1C7337C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Bamako-Segou-</w:t>
      </w:r>
      <w:proofErr w:type="spellStart"/>
      <w:r w:rsidRPr="00282F86">
        <w:rPr>
          <w:rFonts w:ascii="Arial" w:eastAsia="Times New Roman" w:hAnsi="Arial" w:cs="Arial"/>
          <w:color w:val="74737A"/>
          <w:sz w:val="20"/>
          <w:szCs w:val="20"/>
        </w:rPr>
        <w:t>Bla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Sienso-KiparanaKoury</w:t>
      </w:r>
      <w:proofErr w:type="spellEnd"/>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w:t>
      </w:r>
    </w:p>
    <w:p w14:paraId="0B2FB22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(ix)</w:t>
      </w:r>
    </w:p>
    <w:p w14:paraId="3FD2220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 - Segou-</w:t>
      </w:r>
      <w:proofErr w:type="spellStart"/>
      <w:r w:rsidRPr="00282F86">
        <w:rPr>
          <w:rFonts w:ascii="Arial" w:eastAsia="Times New Roman" w:hAnsi="Arial" w:cs="Arial"/>
          <w:color w:val="74737A"/>
          <w:sz w:val="20"/>
          <w:szCs w:val="20"/>
        </w:rPr>
        <w:t>Bla</w:t>
      </w:r>
      <w:proofErr w:type="spellEnd"/>
      <w:r w:rsidRPr="00282F86">
        <w:rPr>
          <w:rFonts w:ascii="Arial" w:eastAsia="Times New Roman" w:hAnsi="Arial" w:cs="Arial"/>
          <w:color w:val="74737A"/>
          <w:sz w:val="20"/>
          <w:szCs w:val="20"/>
        </w:rPr>
        <w:t>-San-</w:t>
      </w:r>
      <w:proofErr w:type="spellStart"/>
      <w:proofErr w:type="gramStart"/>
      <w:r w:rsidRPr="00282F86">
        <w:rPr>
          <w:rFonts w:ascii="Arial" w:eastAsia="Times New Roman" w:hAnsi="Arial" w:cs="Arial"/>
          <w:color w:val="74737A"/>
          <w:sz w:val="20"/>
          <w:szCs w:val="20"/>
        </w:rPr>
        <w:t>Taminian</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w:t>
      </w:r>
    </w:p>
    <w:p w14:paraId="7B6FAE7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w:t>
      </w:r>
    </w:p>
    <w:p w14:paraId="06861D1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Bougouni</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Manakoro</w:t>
      </w:r>
      <w:proofErr w:type="spellEnd"/>
      <w:r w:rsidRPr="00282F86">
        <w:rPr>
          <w:rFonts w:ascii="Arial" w:eastAsia="Times New Roman" w:hAnsi="Arial" w:cs="Arial"/>
          <w:color w:val="74737A"/>
          <w:sz w:val="20"/>
          <w:szCs w:val="20"/>
        </w:rPr>
        <w:t>- Ivory Coast)</w:t>
      </w:r>
    </w:p>
    <w:p w14:paraId="62161AC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w:t>
      </w:r>
    </w:p>
    <w:p w14:paraId="050DF29A"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Bougouni</w:t>
      </w:r>
      <w:proofErr w:type="spellEnd"/>
      <w:r w:rsidRPr="00282F86">
        <w:rPr>
          <w:rFonts w:ascii="Arial" w:eastAsia="Times New Roman" w:hAnsi="Arial" w:cs="Arial"/>
          <w:color w:val="74737A"/>
          <w:sz w:val="20"/>
          <w:szCs w:val="20"/>
        </w:rPr>
        <w:t>-Sikasso-</w:t>
      </w:r>
      <w:proofErr w:type="spellStart"/>
      <w:r w:rsidRPr="00282F86">
        <w:rPr>
          <w:rFonts w:ascii="Arial" w:eastAsia="Times New Roman" w:hAnsi="Arial" w:cs="Arial"/>
          <w:color w:val="74737A"/>
          <w:sz w:val="20"/>
          <w:szCs w:val="20"/>
        </w:rPr>
        <w:t>ZegouaBouake</w:t>
      </w:r>
      <w:proofErr w:type="spellEnd"/>
      <w:r w:rsidRPr="00282F86">
        <w:rPr>
          <w:rFonts w:ascii="Arial" w:eastAsia="Times New Roman" w:hAnsi="Arial" w:cs="Arial"/>
          <w:color w:val="74737A"/>
          <w:sz w:val="20"/>
          <w:szCs w:val="20"/>
        </w:rPr>
        <w:t xml:space="preserve"> (Ivory Coast)</w:t>
      </w:r>
    </w:p>
    <w:p w14:paraId="0320BB2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(xii)</w:t>
      </w:r>
    </w:p>
    <w:p w14:paraId="19B8FD1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Bougouni</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Yanfolila-</w:t>
      </w:r>
      <w:proofErr w:type="gramStart"/>
      <w:r w:rsidRPr="00282F86">
        <w:rPr>
          <w:rFonts w:ascii="Arial" w:eastAsia="Times New Roman" w:hAnsi="Arial" w:cs="Arial"/>
          <w:color w:val="74737A"/>
          <w:sz w:val="20"/>
          <w:szCs w:val="20"/>
        </w:rPr>
        <w:t>Badogo</w:t>
      </w:r>
      <w:proofErr w:type="spellEnd"/>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Guinea)</w:t>
      </w:r>
    </w:p>
    <w:p w14:paraId="68D25C7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(xiii)</w:t>
      </w:r>
    </w:p>
    <w:p w14:paraId="6931E41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Bamako-</w:t>
      </w:r>
      <w:proofErr w:type="spellStart"/>
      <w:r w:rsidRPr="00282F86">
        <w:rPr>
          <w:rFonts w:ascii="Arial" w:eastAsia="Times New Roman" w:hAnsi="Arial" w:cs="Arial"/>
          <w:color w:val="74737A"/>
          <w:sz w:val="20"/>
          <w:szCs w:val="20"/>
        </w:rPr>
        <w:t>Kouremale</w:t>
      </w:r>
      <w:proofErr w:type="spellEnd"/>
      <w:r w:rsidRPr="00282F86">
        <w:rPr>
          <w:rFonts w:ascii="Arial" w:eastAsia="Times New Roman" w:hAnsi="Arial" w:cs="Arial"/>
          <w:color w:val="74737A"/>
          <w:sz w:val="20"/>
          <w:szCs w:val="20"/>
        </w:rPr>
        <w:t xml:space="preserve"> — (Guinea)</w:t>
      </w:r>
    </w:p>
    <w:p w14:paraId="3A07722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11.</w:t>
      </w:r>
    </w:p>
    <w:p w14:paraId="4AB27C4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Niger</w:t>
      </w:r>
    </w:p>
    <w:p w14:paraId="3C55DE1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4537258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Niamey-</w:t>
      </w:r>
      <w:proofErr w:type="spellStart"/>
      <w:r w:rsidRPr="00282F86">
        <w:rPr>
          <w:rFonts w:ascii="Arial" w:eastAsia="Times New Roman" w:hAnsi="Arial" w:cs="Arial"/>
          <w:color w:val="74737A"/>
          <w:sz w:val="20"/>
          <w:szCs w:val="20"/>
        </w:rPr>
        <w:t>Makalondi</w:t>
      </w:r>
      <w:proofErr w:type="spellEnd"/>
      <w:r w:rsidRPr="00282F86">
        <w:rPr>
          <w:rFonts w:ascii="Arial" w:eastAsia="Times New Roman" w:hAnsi="Arial" w:cs="Arial"/>
          <w:color w:val="74737A"/>
          <w:sz w:val="20"/>
          <w:szCs w:val="20"/>
        </w:rPr>
        <w:t>- (Upper Volta</w:t>
      </w:r>
    </w:p>
    <w:p w14:paraId="6FA8675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2A915BA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Niamey-Tera</w:t>
      </w:r>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 )</w:t>
      </w:r>
    </w:p>
    <w:p w14:paraId="2575266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1A4EFB0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Niamey-</w:t>
      </w:r>
      <w:proofErr w:type="spellStart"/>
      <w:r w:rsidRPr="00282F86">
        <w:rPr>
          <w:rFonts w:ascii="Arial" w:eastAsia="Times New Roman" w:hAnsi="Arial" w:cs="Arial"/>
          <w:color w:val="74737A"/>
          <w:sz w:val="20"/>
          <w:szCs w:val="20"/>
        </w:rPr>
        <w:t>Tillabery</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Ayorou</w:t>
      </w:r>
      <w:proofErr w:type="spellEnd"/>
      <w:r w:rsidRPr="00282F86">
        <w:rPr>
          <w:rFonts w:ascii="Arial" w:eastAsia="Times New Roman" w:hAnsi="Arial" w:cs="Arial"/>
          <w:color w:val="74737A"/>
          <w:sz w:val="20"/>
          <w:szCs w:val="20"/>
        </w:rPr>
        <w:t>-(Mali)</w:t>
      </w:r>
    </w:p>
    <w:p w14:paraId="6300616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20A598E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Niamey-</w:t>
      </w:r>
      <w:proofErr w:type="spellStart"/>
      <w:r w:rsidRPr="00282F86">
        <w:rPr>
          <w:rFonts w:ascii="Arial" w:eastAsia="Times New Roman" w:hAnsi="Arial" w:cs="Arial"/>
          <w:color w:val="74737A"/>
          <w:sz w:val="20"/>
          <w:szCs w:val="20"/>
        </w:rPr>
        <w:t>Dosso</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BirniN'Konni</w:t>
      </w:r>
      <w:proofErr w:type="spellEnd"/>
      <w:r w:rsidRPr="00282F86">
        <w:rPr>
          <w:rFonts w:ascii="Arial" w:eastAsia="Times New Roman" w:hAnsi="Arial" w:cs="Arial"/>
          <w:color w:val="74737A"/>
          <w:sz w:val="20"/>
          <w:szCs w:val="20"/>
        </w:rPr>
        <w:t>-Mara (Nigeria)</w:t>
      </w:r>
    </w:p>
    <w:p w14:paraId="0BE8237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63A4AF7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Niamey-</w:t>
      </w:r>
      <w:proofErr w:type="spellStart"/>
      <w:r w:rsidRPr="00282F86">
        <w:rPr>
          <w:rFonts w:ascii="Arial" w:eastAsia="Times New Roman" w:hAnsi="Arial" w:cs="Arial"/>
          <w:color w:val="74737A"/>
          <w:sz w:val="20"/>
          <w:szCs w:val="20"/>
        </w:rPr>
        <w:t>Dosso</w:t>
      </w:r>
      <w:proofErr w:type="spellEnd"/>
      <w:r w:rsidRPr="00282F86">
        <w:rPr>
          <w:rFonts w:ascii="Arial" w:eastAsia="Times New Roman" w:hAnsi="Arial" w:cs="Arial"/>
          <w:color w:val="74737A"/>
          <w:sz w:val="20"/>
          <w:szCs w:val="20"/>
        </w:rPr>
        <w:t>-Gaya-(Benin)</w:t>
      </w:r>
    </w:p>
    <w:p w14:paraId="3FEC6D6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6C2CF37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lastRenderedPageBreak/>
        <w:t>Tahoua-Tsernawa-Birni</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N'Konni</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Nigeerial</w:t>
      </w:r>
      <w:proofErr w:type="spellEnd"/>
      <w:r w:rsidRPr="00282F86">
        <w:rPr>
          <w:rFonts w:ascii="Arial" w:eastAsia="Times New Roman" w:hAnsi="Arial" w:cs="Arial"/>
          <w:color w:val="74737A"/>
          <w:sz w:val="20"/>
          <w:szCs w:val="20"/>
        </w:rPr>
        <w:t>)</w:t>
      </w:r>
    </w:p>
    <w:p w14:paraId="1384CBD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688BAB3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Zinder-</w:t>
      </w:r>
      <w:proofErr w:type="spellStart"/>
      <w:r w:rsidRPr="00282F86">
        <w:rPr>
          <w:rFonts w:ascii="Arial" w:eastAsia="Times New Roman" w:hAnsi="Arial" w:cs="Arial"/>
          <w:color w:val="74737A"/>
          <w:sz w:val="20"/>
          <w:szCs w:val="20"/>
        </w:rPr>
        <w:t>Magaria</w:t>
      </w:r>
      <w:proofErr w:type="spellEnd"/>
      <w:r w:rsidRPr="00282F86">
        <w:rPr>
          <w:rFonts w:ascii="Arial" w:eastAsia="Times New Roman" w:hAnsi="Arial" w:cs="Arial"/>
          <w:color w:val="74737A"/>
          <w:sz w:val="20"/>
          <w:szCs w:val="20"/>
        </w:rPr>
        <w:t>- (Nigeria)</w:t>
      </w:r>
    </w:p>
    <w:p w14:paraId="5134A08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(viii)</w:t>
      </w:r>
    </w:p>
    <w:p w14:paraId="6AFFD17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Naine-Soroa</w:t>
      </w:r>
      <w:proofErr w:type="spellEnd"/>
      <w:r w:rsidRPr="00282F86">
        <w:rPr>
          <w:rFonts w:ascii="Arial" w:eastAsia="Times New Roman" w:hAnsi="Arial" w:cs="Arial"/>
          <w:color w:val="74737A"/>
          <w:sz w:val="20"/>
          <w:szCs w:val="20"/>
        </w:rPr>
        <w:t>-(Nigeria)</w:t>
      </w:r>
    </w:p>
    <w:p w14:paraId="7314457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(ix)</w:t>
      </w:r>
    </w:p>
    <w:p w14:paraId="6BBA6BC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Diffa- (Nigeria)</w:t>
      </w:r>
    </w:p>
    <w:p w14:paraId="69C69BD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w:t>
      </w:r>
    </w:p>
    <w:p w14:paraId="0356925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N'Guimai-Bosso</w:t>
      </w:r>
      <w:proofErr w:type="spellEnd"/>
      <w:r w:rsidRPr="00282F86">
        <w:rPr>
          <w:rFonts w:ascii="Arial" w:eastAsia="Times New Roman" w:hAnsi="Arial" w:cs="Arial"/>
          <w:color w:val="74737A"/>
          <w:sz w:val="20"/>
          <w:szCs w:val="20"/>
        </w:rPr>
        <w:t>-(Nigeria)</w:t>
      </w:r>
    </w:p>
    <w:p w14:paraId="2B39667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12.</w:t>
      </w:r>
    </w:p>
    <w:p w14:paraId="541C4F3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Nigeria</w:t>
      </w:r>
    </w:p>
    <w:p w14:paraId="5D182AC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032EE64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Lagos-Badagry-Cotonou-(Benin)</w:t>
      </w:r>
    </w:p>
    <w:p w14:paraId="3945B3B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420B957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Lagos-</w:t>
      </w:r>
      <w:proofErr w:type="spellStart"/>
      <w:r w:rsidRPr="00282F86">
        <w:rPr>
          <w:rFonts w:ascii="Arial" w:eastAsia="Times New Roman" w:hAnsi="Arial" w:cs="Arial"/>
          <w:color w:val="74737A"/>
          <w:sz w:val="20"/>
          <w:szCs w:val="20"/>
        </w:rPr>
        <w:t>ldiroko</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Igolo</w:t>
      </w:r>
      <w:proofErr w:type="spellEnd"/>
      <w:r w:rsidRPr="00282F86">
        <w:rPr>
          <w:rFonts w:ascii="Arial" w:eastAsia="Times New Roman" w:hAnsi="Arial" w:cs="Arial"/>
          <w:color w:val="74737A"/>
          <w:sz w:val="20"/>
          <w:szCs w:val="20"/>
        </w:rPr>
        <w:t>-Porto-Novo-(Benin)</w:t>
      </w:r>
    </w:p>
    <w:p w14:paraId="517128D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7D3834D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Lagos- Kontagora-Kano-</w:t>
      </w:r>
      <w:proofErr w:type="spellStart"/>
      <w:r w:rsidRPr="00282F86">
        <w:rPr>
          <w:rFonts w:ascii="Arial" w:eastAsia="Times New Roman" w:hAnsi="Arial" w:cs="Arial"/>
          <w:color w:val="74737A"/>
          <w:sz w:val="20"/>
          <w:szCs w:val="20"/>
        </w:rPr>
        <w:t>Kogolam</w:t>
      </w:r>
      <w:proofErr w:type="spellEnd"/>
      <w:r w:rsidRPr="00282F86">
        <w:rPr>
          <w:rFonts w:ascii="Arial" w:eastAsia="Times New Roman" w:hAnsi="Arial" w:cs="Arial"/>
          <w:color w:val="74737A"/>
          <w:sz w:val="20"/>
          <w:szCs w:val="20"/>
        </w:rPr>
        <w:t>-Zinder (Niger)</w:t>
      </w:r>
    </w:p>
    <w:p w14:paraId="7050F90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6D6F177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Kano-</w:t>
      </w:r>
      <w:proofErr w:type="spellStart"/>
      <w:r w:rsidRPr="00282F86">
        <w:rPr>
          <w:rFonts w:ascii="Arial" w:eastAsia="Times New Roman" w:hAnsi="Arial" w:cs="Arial"/>
          <w:color w:val="74737A"/>
          <w:sz w:val="20"/>
          <w:szCs w:val="20"/>
        </w:rPr>
        <w:t>Maradi</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Birni</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N'Konni-Dosso</w:t>
      </w:r>
      <w:proofErr w:type="spellEnd"/>
      <w:r w:rsidRPr="00282F86">
        <w:rPr>
          <w:rFonts w:ascii="Arial" w:eastAsia="Times New Roman" w:hAnsi="Arial" w:cs="Arial"/>
          <w:color w:val="74737A"/>
          <w:sz w:val="20"/>
          <w:szCs w:val="20"/>
        </w:rPr>
        <w:t>-(Niger)</w:t>
      </w:r>
    </w:p>
    <w:p w14:paraId="59E38BB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13.</w:t>
      </w:r>
    </w:p>
    <w:p w14:paraId="0974C05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Senegal</w:t>
      </w:r>
    </w:p>
    <w:p w14:paraId="5F033B3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1A03B1F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Dakar-St. Louis-Rosso™(Mauritania)</w:t>
      </w:r>
    </w:p>
    <w:p w14:paraId="1ACFAD7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2C3EB2C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Tambacounda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Doundara</w:t>
      </w:r>
      <w:proofErr w:type="spellEnd"/>
      <w:r w:rsidRPr="00282F86">
        <w:rPr>
          <w:rFonts w:ascii="Arial" w:eastAsia="Times New Roman" w:hAnsi="Arial" w:cs="Arial"/>
          <w:color w:val="74737A"/>
          <w:sz w:val="20"/>
          <w:szCs w:val="20"/>
        </w:rPr>
        <w:t>-</w:t>
      </w:r>
      <w:proofErr w:type="gramStart"/>
      <w:r w:rsidRPr="00282F86">
        <w:rPr>
          <w:rFonts w:ascii="Arial" w:eastAsia="Times New Roman" w:hAnsi="Arial" w:cs="Arial"/>
          <w:color w:val="74737A"/>
          <w:sz w:val="20"/>
          <w:szCs w:val="20"/>
        </w:rPr>
        <w:t>Labe(</w:t>
      </w:r>
      <w:proofErr w:type="gramEnd"/>
      <w:r w:rsidRPr="00282F86">
        <w:rPr>
          <w:rFonts w:ascii="Arial" w:eastAsia="Times New Roman" w:hAnsi="Arial" w:cs="Arial"/>
          <w:color w:val="74737A"/>
          <w:sz w:val="20"/>
          <w:szCs w:val="20"/>
        </w:rPr>
        <w:t>Guinea)</w:t>
      </w:r>
    </w:p>
    <w:p w14:paraId="7C5D627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259872B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Dianke</w:t>
      </w:r>
      <w:proofErr w:type="spellEnd"/>
      <w:r w:rsidRPr="00282F86">
        <w:rPr>
          <w:rFonts w:ascii="Arial" w:eastAsia="Times New Roman" w:hAnsi="Arial" w:cs="Arial"/>
          <w:color w:val="74737A"/>
          <w:sz w:val="20"/>
          <w:szCs w:val="20"/>
        </w:rPr>
        <w:t xml:space="preserve"> </w:t>
      </w:r>
      <w:proofErr w:type="spellStart"/>
      <w:r w:rsidRPr="00282F86">
        <w:rPr>
          <w:rFonts w:ascii="Arial" w:eastAsia="Times New Roman" w:hAnsi="Arial" w:cs="Arial"/>
          <w:color w:val="74737A"/>
          <w:sz w:val="20"/>
          <w:szCs w:val="20"/>
        </w:rPr>
        <w:t>Makam</w:t>
      </w:r>
      <w:proofErr w:type="spellEnd"/>
      <w:r w:rsidRPr="00282F86">
        <w:rPr>
          <w:rFonts w:ascii="Arial" w:eastAsia="Times New Roman" w:hAnsi="Arial" w:cs="Arial"/>
          <w:color w:val="74737A"/>
          <w:sz w:val="20"/>
          <w:szCs w:val="20"/>
        </w:rPr>
        <w:t>-(Mali)</w:t>
      </w:r>
    </w:p>
    <w:p w14:paraId="6474879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65830B9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Kaolack</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Keuraip</w:t>
      </w:r>
      <w:proofErr w:type="spellEnd"/>
      <w:r w:rsidRPr="00282F86">
        <w:rPr>
          <w:rFonts w:ascii="Arial" w:eastAsia="Times New Roman" w:hAnsi="Arial" w:cs="Arial"/>
          <w:color w:val="74737A"/>
          <w:sz w:val="20"/>
          <w:szCs w:val="20"/>
        </w:rPr>
        <w:t>-(Gambia)</w:t>
      </w:r>
    </w:p>
    <w:p w14:paraId="6F60883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65571A3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Ziguinchor-Senaba</w:t>
      </w:r>
      <w:proofErr w:type="spellEnd"/>
      <w:r w:rsidRPr="00282F86">
        <w:rPr>
          <w:rFonts w:ascii="Arial" w:eastAsia="Times New Roman" w:hAnsi="Arial" w:cs="Arial"/>
          <w:color w:val="74737A"/>
          <w:sz w:val="20"/>
          <w:szCs w:val="20"/>
        </w:rPr>
        <w:t>-(Gambia)</w:t>
      </w:r>
    </w:p>
    <w:p w14:paraId="5996C26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lastRenderedPageBreak/>
        <w:t>(vi)</w:t>
      </w:r>
    </w:p>
    <w:p w14:paraId="07AD736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Kaolack</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Karang</w:t>
      </w:r>
      <w:proofErr w:type="spellEnd"/>
      <w:r w:rsidRPr="00282F86">
        <w:rPr>
          <w:rFonts w:ascii="Arial" w:eastAsia="Times New Roman" w:hAnsi="Arial" w:cs="Arial"/>
          <w:color w:val="74737A"/>
          <w:sz w:val="20"/>
          <w:szCs w:val="20"/>
        </w:rPr>
        <w:t>-Banjul-(Gambia)</w:t>
      </w:r>
    </w:p>
    <w:p w14:paraId="24317C9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w:t>
      </w:r>
    </w:p>
    <w:p w14:paraId="19860AA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Ziguinchor</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M'pak</w:t>
      </w:r>
      <w:proofErr w:type="spellEnd"/>
      <w:r w:rsidRPr="00282F86">
        <w:rPr>
          <w:rFonts w:ascii="Arial" w:eastAsia="Times New Roman" w:hAnsi="Arial" w:cs="Arial"/>
          <w:color w:val="74737A"/>
          <w:sz w:val="20"/>
          <w:szCs w:val="20"/>
        </w:rPr>
        <w:t xml:space="preserve">-St. </w:t>
      </w:r>
      <w:proofErr w:type="spellStart"/>
      <w:r w:rsidRPr="00282F86">
        <w:rPr>
          <w:rFonts w:ascii="Arial" w:eastAsia="Times New Roman" w:hAnsi="Arial" w:cs="Arial"/>
          <w:color w:val="74737A"/>
          <w:sz w:val="20"/>
          <w:szCs w:val="20"/>
        </w:rPr>
        <w:t>DomingosIngore</w:t>
      </w:r>
      <w:proofErr w:type="spellEnd"/>
      <w:r w:rsidRPr="00282F86">
        <w:rPr>
          <w:rFonts w:ascii="Arial" w:eastAsia="Times New Roman" w:hAnsi="Arial" w:cs="Arial"/>
          <w:color w:val="74737A"/>
          <w:sz w:val="20"/>
          <w:szCs w:val="20"/>
        </w:rPr>
        <w:t>-St. Vicente-Bissau</w:t>
      </w:r>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Guinea Bissau)</w:t>
      </w:r>
    </w:p>
    <w:p w14:paraId="4653289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(viii)</w:t>
      </w:r>
    </w:p>
    <w:p w14:paraId="7F49221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Dakar-Colda-Sanikeni-Kambanju-Kontubouel-Bafata-Mansaba-Mbansoa-</w:t>
      </w:r>
      <w:proofErr w:type="gramStart"/>
      <w:r w:rsidRPr="00282F86">
        <w:rPr>
          <w:rFonts w:ascii="Arial" w:eastAsia="Times New Roman" w:hAnsi="Arial" w:cs="Arial"/>
          <w:color w:val="74737A"/>
          <w:sz w:val="20"/>
          <w:szCs w:val="20"/>
        </w:rPr>
        <w:t>Bissau(</w:t>
      </w:r>
      <w:proofErr w:type="gramEnd"/>
      <w:r w:rsidRPr="00282F86">
        <w:rPr>
          <w:rFonts w:ascii="Arial" w:eastAsia="Times New Roman" w:hAnsi="Arial" w:cs="Arial"/>
          <w:color w:val="74737A"/>
          <w:sz w:val="20"/>
          <w:szCs w:val="20"/>
        </w:rPr>
        <w:t>Guinea Bissau)</w:t>
      </w:r>
    </w:p>
    <w:p w14:paraId="33ADA22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(ix)</w:t>
      </w:r>
    </w:p>
    <w:p w14:paraId="273264E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w:t>
      </w:r>
      <w:proofErr w:type="spellStart"/>
      <w:r w:rsidRPr="00282F86">
        <w:rPr>
          <w:rFonts w:ascii="Arial" w:eastAsia="Times New Roman" w:hAnsi="Arial" w:cs="Arial"/>
          <w:color w:val="74737A"/>
          <w:sz w:val="20"/>
          <w:szCs w:val="20"/>
        </w:rPr>
        <w:t>Ziguinchor</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Tanaf</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Dungal</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FarimMansaba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Mbansoa</w:t>
      </w:r>
      <w:proofErr w:type="spellEnd"/>
      <w:r w:rsidRPr="00282F86">
        <w:rPr>
          <w:rFonts w:ascii="Arial" w:eastAsia="Times New Roman" w:hAnsi="Arial" w:cs="Arial"/>
          <w:color w:val="74737A"/>
          <w:sz w:val="20"/>
          <w:szCs w:val="20"/>
        </w:rPr>
        <w:t>-Bissau (Guinea Bissau)</w:t>
      </w:r>
    </w:p>
    <w:p w14:paraId="53557DE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(x)</w:t>
      </w:r>
    </w:p>
    <w:p w14:paraId="11CC098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Dakar-Belingara-Kounkane-WassadouPirade-Banjocounda-Gabou-Bafata-</w:t>
      </w:r>
      <w:proofErr w:type="gramStart"/>
      <w:r w:rsidRPr="00282F86">
        <w:rPr>
          <w:rFonts w:ascii="Arial" w:eastAsia="Times New Roman" w:hAnsi="Arial" w:cs="Arial"/>
          <w:color w:val="74737A"/>
          <w:sz w:val="20"/>
          <w:szCs w:val="20"/>
        </w:rPr>
        <w:t>Bissau(</w:t>
      </w:r>
      <w:proofErr w:type="gramEnd"/>
      <w:r w:rsidRPr="00282F86">
        <w:rPr>
          <w:rFonts w:ascii="Arial" w:eastAsia="Times New Roman" w:hAnsi="Arial" w:cs="Arial"/>
          <w:color w:val="74737A"/>
          <w:sz w:val="20"/>
          <w:szCs w:val="20"/>
        </w:rPr>
        <w:t>G. Bissau)</w:t>
      </w:r>
    </w:p>
    <w:p w14:paraId="5B95FDCB"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14.</w:t>
      </w:r>
    </w:p>
    <w:p w14:paraId="243643B8"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Sierra Leone</w:t>
      </w:r>
    </w:p>
    <w:p w14:paraId="50D09DB2"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6E3E83D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Freetown-</w:t>
      </w:r>
      <w:proofErr w:type="spellStart"/>
      <w:r w:rsidRPr="00282F86">
        <w:rPr>
          <w:rFonts w:ascii="Arial" w:eastAsia="Times New Roman" w:hAnsi="Arial" w:cs="Arial"/>
          <w:color w:val="74737A"/>
          <w:sz w:val="20"/>
          <w:szCs w:val="20"/>
        </w:rPr>
        <w:t>Massiaka</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Pamelap</w:t>
      </w:r>
      <w:proofErr w:type="spellEnd"/>
      <w:r w:rsidRPr="00282F86">
        <w:rPr>
          <w:rFonts w:ascii="Arial" w:eastAsia="Times New Roman" w:hAnsi="Arial" w:cs="Arial"/>
          <w:color w:val="74737A"/>
          <w:sz w:val="20"/>
          <w:szCs w:val="20"/>
        </w:rPr>
        <w:t>-</w:t>
      </w:r>
      <w:proofErr w:type="gramStart"/>
      <w:r w:rsidRPr="00282F86">
        <w:rPr>
          <w:rFonts w:ascii="Arial" w:eastAsia="Times New Roman" w:hAnsi="Arial" w:cs="Arial"/>
          <w:color w:val="74737A"/>
          <w:sz w:val="20"/>
          <w:szCs w:val="20"/>
        </w:rPr>
        <w:t>Conakry(</w:t>
      </w:r>
      <w:proofErr w:type="gramEnd"/>
      <w:r w:rsidRPr="00282F86">
        <w:rPr>
          <w:rFonts w:ascii="Arial" w:eastAsia="Times New Roman" w:hAnsi="Arial" w:cs="Arial"/>
          <w:color w:val="74737A"/>
          <w:sz w:val="20"/>
          <w:szCs w:val="20"/>
        </w:rPr>
        <w:t>Guinea)</w:t>
      </w:r>
    </w:p>
    <w:p w14:paraId="6F53ADB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783BEF5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Freetown-</w:t>
      </w:r>
      <w:proofErr w:type="spellStart"/>
      <w:r w:rsidRPr="00282F86">
        <w:rPr>
          <w:rFonts w:ascii="Arial" w:eastAsia="Times New Roman" w:hAnsi="Arial" w:cs="Arial"/>
          <w:color w:val="74737A"/>
          <w:sz w:val="20"/>
          <w:szCs w:val="20"/>
        </w:rPr>
        <w:t>Massiaka</w:t>
      </w:r>
      <w:proofErr w:type="spellEnd"/>
      <w:r w:rsidRPr="00282F86">
        <w:rPr>
          <w:rFonts w:ascii="Arial" w:eastAsia="Times New Roman" w:hAnsi="Arial" w:cs="Arial"/>
          <w:color w:val="74737A"/>
          <w:sz w:val="20"/>
          <w:szCs w:val="20"/>
        </w:rPr>
        <w:t xml:space="preserve">-Bo-Mano </w:t>
      </w:r>
      <w:proofErr w:type="spellStart"/>
      <w:r w:rsidRPr="00282F86">
        <w:rPr>
          <w:rFonts w:ascii="Arial" w:eastAsia="Times New Roman" w:hAnsi="Arial" w:cs="Arial"/>
          <w:color w:val="74737A"/>
          <w:sz w:val="20"/>
          <w:szCs w:val="20"/>
        </w:rPr>
        <w:t>RiverMonrovia</w:t>
      </w:r>
      <w:proofErr w:type="spellEnd"/>
      <w:proofErr w:type="gramStart"/>
      <w:r w:rsidRPr="00282F86">
        <w:rPr>
          <w:rFonts w:ascii="Arial" w:eastAsia="Times New Roman" w:hAnsi="Arial" w:cs="Arial"/>
          <w:color w:val="74737A"/>
          <w:sz w:val="20"/>
          <w:szCs w:val="20"/>
        </w:rPr>
        <w:t>-{ Liberia</w:t>
      </w:r>
      <w:proofErr w:type="gramEnd"/>
      <w:r w:rsidRPr="00282F86">
        <w:rPr>
          <w:rFonts w:ascii="Arial" w:eastAsia="Times New Roman" w:hAnsi="Arial" w:cs="Arial"/>
          <w:color w:val="74737A"/>
          <w:sz w:val="20"/>
          <w:szCs w:val="20"/>
        </w:rPr>
        <w:t>)</w:t>
      </w:r>
    </w:p>
    <w:p w14:paraId="2E5AB14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15.</w:t>
      </w:r>
    </w:p>
    <w:p w14:paraId="6850D42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In Togo</w:t>
      </w:r>
    </w:p>
    <w:p w14:paraId="7FE8B03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1CBC2C9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Lome-Tsevie-Atakpame-Sokode-KaraSansanne</w:t>
      </w:r>
      <w:proofErr w:type="spellEnd"/>
      <w:r w:rsidRPr="00282F86">
        <w:rPr>
          <w:rFonts w:ascii="Arial" w:eastAsia="Times New Roman" w:hAnsi="Arial" w:cs="Arial"/>
          <w:color w:val="74737A"/>
          <w:sz w:val="20"/>
          <w:szCs w:val="20"/>
        </w:rPr>
        <w:t xml:space="preserve"> Mango-</w:t>
      </w:r>
      <w:proofErr w:type="spellStart"/>
      <w:r w:rsidRPr="00282F86">
        <w:rPr>
          <w:rFonts w:ascii="Arial" w:eastAsia="Times New Roman" w:hAnsi="Arial" w:cs="Arial"/>
          <w:color w:val="74737A"/>
          <w:sz w:val="20"/>
          <w:szCs w:val="20"/>
        </w:rPr>
        <w:t>Dappaong</w:t>
      </w:r>
      <w:proofErr w:type="spellEnd"/>
      <w:proofErr w:type="gramStart"/>
      <w:r w:rsidRPr="00282F86">
        <w:rPr>
          <w:rFonts w:ascii="Arial" w:eastAsia="Times New Roman" w:hAnsi="Arial" w:cs="Arial"/>
          <w:color w:val="74737A"/>
          <w:sz w:val="20"/>
          <w:szCs w:val="20"/>
        </w:rPr>
        <w:t>-(</w:t>
      </w:r>
      <w:proofErr w:type="gramEnd"/>
      <w:r w:rsidRPr="00282F86">
        <w:rPr>
          <w:rFonts w:ascii="Arial" w:eastAsia="Times New Roman" w:hAnsi="Arial" w:cs="Arial"/>
          <w:color w:val="74737A"/>
          <w:sz w:val="20"/>
          <w:szCs w:val="20"/>
        </w:rPr>
        <w:t>Upper Volta)</w:t>
      </w:r>
    </w:p>
    <w:p w14:paraId="7A070F7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7BE84E8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Lome-Kpalime-Atakpame-Badou</w:t>
      </w:r>
      <w:proofErr w:type="spellEnd"/>
      <w:r w:rsidRPr="00282F86">
        <w:rPr>
          <w:rFonts w:ascii="Arial" w:eastAsia="Times New Roman" w:hAnsi="Arial" w:cs="Arial"/>
          <w:color w:val="74737A"/>
          <w:sz w:val="20"/>
          <w:szCs w:val="20"/>
        </w:rPr>
        <w:t>-(Ghana)</w:t>
      </w:r>
    </w:p>
    <w:p w14:paraId="1A1A2B4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(iii)</w:t>
      </w:r>
    </w:p>
    <w:p w14:paraId="78FBE5B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Lome-Aneho-Savicondji</w:t>
      </w:r>
      <w:proofErr w:type="spellEnd"/>
      <w:r w:rsidRPr="00282F86">
        <w:rPr>
          <w:rFonts w:ascii="Arial" w:eastAsia="Times New Roman" w:hAnsi="Arial" w:cs="Arial"/>
          <w:color w:val="74737A"/>
          <w:sz w:val="20"/>
          <w:szCs w:val="20"/>
        </w:rPr>
        <w:t xml:space="preserve"> (Benin)</w:t>
      </w:r>
    </w:p>
    <w:p w14:paraId="72A9696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(iv)</w:t>
      </w:r>
    </w:p>
    <w:p w14:paraId="683DD4C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proofErr w:type="spellStart"/>
      <w:r w:rsidRPr="00282F86">
        <w:rPr>
          <w:rFonts w:ascii="Arial" w:eastAsia="Times New Roman" w:hAnsi="Arial" w:cs="Arial"/>
          <w:color w:val="74737A"/>
          <w:sz w:val="20"/>
          <w:szCs w:val="20"/>
        </w:rPr>
        <w:t>Lome</w:t>
      </w:r>
      <w:proofErr w:type="spellEnd"/>
      <w:r w:rsidRPr="00282F86">
        <w:rPr>
          <w:rFonts w:ascii="Arial" w:eastAsia="Times New Roman" w:hAnsi="Arial" w:cs="Arial"/>
          <w:color w:val="74737A"/>
          <w:sz w:val="20"/>
          <w:szCs w:val="20"/>
        </w:rPr>
        <w:t>-Kara-</w:t>
      </w:r>
      <w:proofErr w:type="spellStart"/>
      <w:r w:rsidRPr="00282F86">
        <w:rPr>
          <w:rFonts w:ascii="Arial" w:eastAsia="Times New Roman" w:hAnsi="Arial" w:cs="Arial"/>
          <w:color w:val="74737A"/>
          <w:sz w:val="20"/>
          <w:szCs w:val="20"/>
        </w:rPr>
        <w:t>Ketao</w:t>
      </w:r>
      <w:proofErr w:type="spellEnd"/>
      <w:r w:rsidRPr="00282F86">
        <w:rPr>
          <w:rFonts w:ascii="Arial" w:eastAsia="Times New Roman" w:hAnsi="Arial" w:cs="Arial"/>
          <w:color w:val="74737A"/>
          <w:sz w:val="20"/>
          <w:szCs w:val="20"/>
        </w:rPr>
        <w:t>-(Benin)</w:t>
      </w:r>
    </w:p>
    <w:p w14:paraId="2717FAC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w:t>
      </w:r>
    </w:p>
    <w:p w14:paraId="5DFD92F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Kara-</w:t>
      </w:r>
      <w:proofErr w:type="spellStart"/>
      <w:r w:rsidRPr="00282F86">
        <w:rPr>
          <w:rFonts w:ascii="Arial" w:eastAsia="Times New Roman" w:hAnsi="Arial" w:cs="Arial"/>
          <w:color w:val="74737A"/>
          <w:sz w:val="20"/>
          <w:szCs w:val="20"/>
        </w:rPr>
        <w:t>Awandjelo</w:t>
      </w:r>
      <w:proofErr w:type="spellEnd"/>
      <w:r w:rsidRPr="00282F86">
        <w:rPr>
          <w:rFonts w:ascii="Arial" w:eastAsia="Times New Roman" w:hAnsi="Arial" w:cs="Arial"/>
          <w:color w:val="74737A"/>
          <w:sz w:val="20"/>
          <w:szCs w:val="20"/>
        </w:rPr>
        <w:t>-</w:t>
      </w:r>
      <w:proofErr w:type="spellStart"/>
      <w:r w:rsidRPr="00282F86">
        <w:rPr>
          <w:rFonts w:ascii="Arial" w:eastAsia="Times New Roman" w:hAnsi="Arial" w:cs="Arial"/>
          <w:color w:val="74737A"/>
          <w:sz w:val="20"/>
          <w:szCs w:val="20"/>
        </w:rPr>
        <w:t>Kabou</w:t>
      </w:r>
      <w:proofErr w:type="spellEnd"/>
      <w:r w:rsidRPr="00282F86">
        <w:rPr>
          <w:rFonts w:ascii="Arial" w:eastAsia="Times New Roman" w:hAnsi="Arial" w:cs="Arial"/>
          <w:color w:val="74737A"/>
          <w:sz w:val="20"/>
          <w:szCs w:val="20"/>
        </w:rPr>
        <w:t>-{Ghana)</w:t>
      </w:r>
    </w:p>
    <w:p w14:paraId="63FCF22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(vi)</w:t>
      </w:r>
    </w:p>
    <w:p w14:paraId="79E31191"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So </w:t>
      </w:r>
      <w:proofErr w:type="spellStart"/>
      <w:r w:rsidRPr="00282F86">
        <w:rPr>
          <w:rFonts w:ascii="Arial" w:eastAsia="Times New Roman" w:hAnsi="Arial" w:cs="Arial"/>
          <w:color w:val="74737A"/>
          <w:sz w:val="20"/>
          <w:szCs w:val="20"/>
        </w:rPr>
        <w:t>kode-Bassar-Natchamba</w:t>
      </w:r>
      <w:proofErr w:type="spellEnd"/>
      <w:r w:rsidRPr="00282F86">
        <w:rPr>
          <w:rFonts w:ascii="Arial" w:eastAsia="Times New Roman" w:hAnsi="Arial" w:cs="Arial"/>
          <w:color w:val="74737A"/>
          <w:sz w:val="20"/>
          <w:szCs w:val="20"/>
        </w:rPr>
        <w:t>-(Ghana)</w:t>
      </w:r>
    </w:p>
    <w:p w14:paraId="1725DF7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present list of inter-state road axes is provisional.</w:t>
      </w:r>
    </w:p>
    <w:p w14:paraId="22FB82F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It may be modified by the Council of Ministers upon the recommendation of the Transport, Telecommunications and Energy Commission.</w:t>
      </w:r>
    </w:p>
    <w:p w14:paraId="25DC45A7"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CHAPTER III</w:t>
      </w:r>
    </w:p>
    <w:p w14:paraId="0E68DE2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HIGHWAY CODE</w:t>
      </w:r>
    </w:p>
    <w:p w14:paraId="68203B43"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4</w:t>
      </w:r>
    </w:p>
    <w:p w14:paraId="378E6E2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axle load of the various types of vehicles </w:t>
      </w:r>
      <w:proofErr w:type="spellStart"/>
      <w:r w:rsidRPr="00282F86">
        <w:rPr>
          <w:rFonts w:ascii="Arial" w:eastAsia="Times New Roman" w:hAnsi="Arial" w:cs="Arial"/>
          <w:color w:val="74737A"/>
          <w:sz w:val="20"/>
          <w:szCs w:val="20"/>
        </w:rPr>
        <w:t>authorised</w:t>
      </w:r>
      <w:proofErr w:type="spellEnd"/>
      <w:r w:rsidRPr="00282F86">
        <w:rPr>
          <w:rFonts w:ascii="Arial" w:eastAsia="Times New Roman" w:hAnsi="Arial" w:cs="Arial"/>
          <w:color w:val="74737A"/>
          <w:sz w:val="20"/>
          <w:szCs w:val="20"/>
        </w:rPr>
        <w:t xml:space="preserve"> to carry out Inter-State Transportation shall not exceed 11.5 </w:t>
      </w:r>
      <w:proofErr w:type="spellStart"/>
      <w:r w:rsidRPr="00282F86">
        <w:rPr>
          <w:rFonts w:ascii="Arial" w:eastAsia="Times New Roman" w:hAnsi="Arial" w:cs="Arial"/>
          <w:color w:val="74737A"/>
          <w:sz w:val="20"/>
          <w:szCs w:val="20"/>
        </w:rPr>
        <w:t>tonnes</w:t>
      </w:r>
      <w:proofErr w:type="spellEnd"/>
      <w:r w:rsidRPr="00282F86">
        <w:rPr>
          <w:rFonts w:ascii="Arial" w:eastAsia="Times New Roman" w:hAnsi="Arial" w:cs="Arial"/>
          <w:color w:val="74737A"/>
          <w:sz w:val="20"/>
          <w:szCs w:val="20"/>
        </w:rPr>
        <w:t>.</w:t>
      </w:r>
    </w:p>
    <w:p w14:paraId="6E24AED3"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5</w:t>
      </w:r>
    </w:p>
    <w:p w14:paraId="1053BAA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maximum dimensions allowed for the road vehicles defined in Article 2 above shall be as follows:</w:t>
      </w:r>
    </w:p>
    <w:p w14:paraId="772B949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a)</w:t>
      </w:r>
    </w:p>
    <w:p w14:paraId="5DEF75F6" w14:textId="77777777" w:rsidR="00282F86" w:rsidRPr="00282F86" w:rsidRDefault="00282F86" w:rsidP="00282F86">
      <w:pPr>
        <w:shd w:val="clear" w:color="auto" w:fill="FFFFFF"/>
        <w:spacing w:after="0" w:line="240" w:lineRule="auto"/>
        <w:rPr>
          <w:rFonts w:ascii="Arial" w:eastAsia="Times New Roman" w:hAnsi="Arial" w:cs="Arial"/>
          <w:sz w:val="20"/>
          <w:szCs w:val="20"/>
        </w:rPr>
      </w:pPr>
      <w:proofErr w:type="gramStart"/>
      <w:r w:rsidRPr="00282F86">
        <w:rPr>
          <w:rFonts w:ascii="Arial" w:eastAsia="Times New Roman" w:hAnsi="Arial" w:cs="Arial"/>
          <w:sz w:val="20"/>
          <w:szCs w:val="20"/>
        </w:rPr>
        <w:t>Length:-</w:t>
      </w:r>
      <w:proofErr w:type="gramEnd"/>
      <w:r w:rsidRPr="00282F86">
        <w:rPr>
          <w:rFonts w:ascii="Arial" w:eastAsia="Times New Roman" w:hAnsi="Arial" w:cs="Arial"/>
          <w:sz w:val="20"/>
          <w:szCs w:val="20"/>
        </w:rPr>
        <w:t xml:space="preserve"> Vehicles with two or three AXIG@ES </w:t>
      </w:r>
      <w:proofErr w:type="spellStart"/>
      <w:r w:rsidRPr="00282F86">
        <w:rPr>
          <w:rFonts w:ascii="Arial" w:eastAsia="Times New Roman" w:hAnsi="Arial" w:cs="Arial"/>
          <w:sz w:val="20"/>
          <w:szCs w:val="20"/>
        </w:rPr>
        <w:t>clasetawe</w:t>
      </w:r>
      <w:proofErr w:type="spellEnd"/>
      <w:r w:rsidRPr="00282F86">
        <w:rPr>
          <w:rFonts w:ascii="Arial" w:eastAsia="Times New Roman" w:hAnsi="Arial" w:cs="Arial"/>
          <w:sz w:val="20"/>
          <w:szCs w:val="20"/>
        </w:rPr>
        <w:t xml:space="preserve"> 6 </w:t>
      </w:r>
      <w:proofErr w:type="spellStart"/>
      <w:r w:rsidRPr="00282F86">
        <w:rPr>
          <w:rFonts w:ascii="Arial" w:eastAsia="Times New Roman" w:hAnsi="Arial" w:cs="Arial"/>
          <w:sz w:val="20"/>
          <w:szCs w:val="20"/>
        </w:rPr>
        <w:t>sa</w:t>
      </w:r>
      <w:proofErr w:type="spellEnd"/>
      <w:r w:rsidRPr="00282F86">
        <w:rPr>
          <w:rFonts w:ascii="Arial" w:eastAsia="Times New Roman" w:hAnsi="Arial" w:cs="Arial"/>
          <w:sz w:val="20"/>
          <w:szCs w:val="20"/>
        </w:rPr>
        <w:t xml:space="preserve"> </w:t>
      </w:r>
      <w:proofErr w:type="spellStart"/>
      <w:r w:rsidRPr="00282F86">
        <w:rPr>
          <w:rFonts w:ascii="Arial" w:eastAsia="Times New Roman" w:hAnsi="Arial" w:cs="Arial"/>
          <w:sz w:val="20"/>
          <w:szCs w:val="20"/>
        </w:rPr>
        <w:t>siya</w:t>
      </w:r>
      <w:proofErr w:type="spellEnd"/>
      <w:r w:rsidRPr="00282F86">
        <w:rPr>
          <w:rFonts w:ascii="Arial" w:eastAsia="Times New Roman" w:hAnsi="Arial" w:cs="Arial"/>
          <w:sz w:val="20"/>
          <w:szCs w:val="20"/>
        </w:rPr>
        <w:t xml:space="preserve"> 11m (In exceptional cases, the length of passenger vehicles may be longer than 11 meters but shall not exceed 12 meters, provided the overhang shall not be greater thar 6/10 of its width or a length of 3.50 m. Articulated vehicles. .15m (under special arrangement made for container vehicles) Articulated carriage (vehicle + trailer 18m Road Train ......... 22m</w:t>
      </w:r>
    </w:p>
    <w:p w14:paraId="468D3EC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(b)</w:t>
      </w:r>
    </w:p>
    <w:p w14:paraId="33AF0F8C"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Breadth- All vehicles........ 2.50 m</w:t>
      </w:r>
    </w:p>
    <w:p w14:paraId="5DF435D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w:t>
      </w:r>
    </w:p>
    <w:p w14:paraId="7CC34E7A"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Height- All Vehicles ............4m</w:t>
      </w:r>
    </w:p>
    <w:p w14:paraId="6BA68D70"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6</w:t>
      </w:r>
    </w:p>
    <w:p w14:paraId="6F8CE9E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For an omnibus, two entrances or exits shall be provided for passengers. One emergency exit shall also be provided.</w:t>
      </w:r>
    </w:p>
    <w:p w14:paraId="0BF682F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Width of the door .......... 0.60 m</w:t>
      </w:r>
    </w:p>
    <w:p w14:paraId="0B0ADFD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Height of the door.......... 1.60 m</w:t>
      </w:r>
    </w:p>
    <w:p w14:paraId="3B396DE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Every entrance or exit (other than emergency exit) shall be on the near side of the omnibus.</w:t>
      </w:r>
    </w:p>
    <w:p w14:paraId="253B19DB"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7</w:t>
      </w:r>
    </w:p>
    <w:p w14:paraId="675BAA9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Vehicles with exceptional dimensions shall seek permit from the Minister responsible for Transport in the State in which the vehicles are registered. In the event such vehicles operate in other Member States they shall seek prior approval from the Ministers of Transport of the transit States.</w:t>
      </w:r>
    </w:p>
    <w:p w14:paraId="42AC605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Vehicles with exceptional dimensions may operate only during the day on specified axes during a specified period.</w:t>
      </w:r>
    </w:p>
    <w:p w14:paraId="69F98CC6"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8</w:t>
      </w:r>
    </w:p>
    <w:p w14:paraId="259A829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maximum number of passengers to be carried in public transport vehicles shall be determined by the following standards:</w:t>
      </w:r>
    </w:p>
    <w:p w14:paraId="33909B9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A space of 40 cm shall be provided for each passenger</w:t>
      </w:r>
    </w:p>
    <w:p w14:paraId="4DADEDA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The space between the back of one seat and the other shall be 60 cm.</w:t>
      </w:r>
    </w:p>
    <w:p w14:paraId="2483454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_ An allowance of 70 kg. shall be made for the weight of each passenger.</w:t>
      </w:r>
    </w:p>
    <w:p w14:paraId="5B04DF2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Each passenger shall be entitled to 30 kg. for his baggage</w:t>
      </w:r>
    </w:p>
    <w:p w14:paraId="64F19D6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An allowance of at least 40 cm shall be provided for a Central corridor.</w:t>
      </w:r>
    </w:p>
    <w:p w14:paraId="24306823"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9</w:t>
      </w:r>
    </w:p>
    <w:p w14:paraId="7017D9E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Vehicles operating under the present Convention shall carry at their rear and front, </w:t>
      </w:r>
      <w:proofErr w:type="spellStart"/>
      <w:r w:rsidRPr="00282F86">
        <w:rPr>
          <w:rFonts w:ascii="Arial" w:eastAsia="Times New Roman" w:hAnsi="Arial" w:cs="Arial"/>
          <w:color w:val="74737A"/>
          <w:sz w:val="20"/>
          <w:szCs w:val="20"/>
        </w:rPr>
        <w:t>reflectorised</w:t>
      </w:r>
      <w:proofErr w:type="spellEnd"/>
      <w:r w:rsidRPr="00282F86">
        <w:rPr>
          <w:rFonts w:ascii="Arial" w:eastAsia="Times New Roman" w:hAnsi="Arial" w:cs="Arial"/>
          <w:color w:val="74737A"/>
          <w:sz w:val="20"/>
          <w:szCs w:val="20"/>
        </w:rPr>
        <w:t xml:space="preserve"> plates bearing their registration numbers and the signs of the Member States in which the registration has been </w:t>
      </w:r>
      <w:proofErr w:type="gramStart"/>
      <w:r w:rsidRPr="00282F86">
        <w:rPr>
          <w:rFonts w:ascii="Arial" w:eastAsia="Times New Roman" w:hAnsi="Arial" w:cs="Arial"/>
          <w:color w:val="74737A"/>
          <w:sz w:val="20"/>
          <w:szCs w:val="20"/>
        </w:rPr>
        <w:t>effected</w:t>
      </w:r>
      <w:proofErr w:type="gramEnd"/>
      <w:r w:rsidRPr="00282F86">
        <w:rPr>
          <w:rFonts w:ascii="Arial" w:eastAsia="Times New Roman" w:hAnsi="Arial" w:cs="Arial"/>
          <w:color w:val="74737A"/>
          <w:sz w:val="20"/>
          <w:szCs w:val="20"/>
        </w:rPr>
        <w:t>.</w:t>
      </w:r>
    </w:p>
    <w:p w14:paraId="5E0EA4C4"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10</w:t>
      </w:r>
    </w:p>
    <w:p w14:paraId="72D3E22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minimum period for mechanical examination shall be fixed as follows:</w:t>
      </w:r>
    </w:p>
    <w:p w14:paraId="45988C33"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w:t>
      </w:r>
    </w:p>
    <w:p w14:paraId="08474EA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Every three months for Passenger Transport Vehicles;</w:t>
      </w:r>
    </w:p>
    <w:p w14:paraId="32A22DFF"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(2)</w:t>
      </w:r>
    </w:p>
    <w:p w14:paraId="12CB5FB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Every six months for Goods Transport Vehicles</w:t>
      </w:r>
    </w:p>
    <w:p w14:paraId="1F248FC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mechanical examination shall compulsorily be conducted before an Inter-State Passenger or Goods Transport Vehicle is put back on the road after it has been involved in a serious accident or when it is subject to alteration or transfer,</w:t>
      </w:r>
    </w:p>
    <w:p w14:paraId="58ADA9E0"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11</w:t>
      </w:r>
    </w:p>
    <w:p w14:paraId="195AE0A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A mechanical examination shall take place in the State where the vehicle is registered. It shall be </w:t>
      </w:r>
      <w:proofErr w:type="spellStart"/>
      <w:r w:rsidRPr="00282F86">
        <w:rPr>
          <w:rFonts w:ascii="Arial" w:eastAsia="Times New Roman" w:hAnsi="Arial" w:cs="Arial"/>
          <w:color w:val="74737A"/>
          <w:sz w:val="20"/>
          <w:szCs w:val="20"/>
        </w:rPr>
        <w:t>recognised</w:t>
      </w:r>
      <w:proofErr w:type="spellEnd"/>
      <w:r w:rsidRPr="00282F86">
        <w:rPr>
          <w:rFonts w:ascii="Arial" w:eastAsia="Times New Roman" w:hAnsi="Arial" w:cs="Arial"/>
          <w:color w:val="74737A"/>
          <w:sz w:val="20"/>
          <w:szCs w:val="20"/>
        </w:rPr>
        <w:t xml:space="preserve"> as valid in other States. If the certificate of road worthiness expires while the vehicle is in the territory of a State other than that in which it was registered, it shall undergo a mechanical examination in that State.</w:t>
      </w:r>
    </w:p>
    <w:p w14:paraId="4E68235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If in the opinion of any of the contracting States such vehicles are deemed mechanically unfit, a report of the observation shall be forwarded to the State where the vehicle is registered with a view to affecting a re-examination.</w:t>
      </w:r>
    </w:p>
    <w:p w14:paraId="0C20391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said vehicle shall comply with the internal regulations of the State in which it was registered upon its return to that State.</w:t>
      </w:r>
    </w:p>
    <w:p w14:paraId="4B3BE114"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CHAPTER IV</w:t>
      </w:r>
    </w:p>
    <w:p w14:paraId="5336AA69"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TRANSPORTATION REGULATIONS AND REQUIREMENTS</w:t>
      </w:r>
    </w:p>
    <w:p w14:paraId="7334586E"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12</w:t>
      </w:r>
    </w:p>
    <w:p w14:paraId="3A316F72"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 vehicle registered in one of the Member States may operate between one or several pre-determined points in the territories of other Member States along the axes defined in Article 3 above provided that:</w:t>
      </w:r>
    </w:p>
    <w:p w14:paraId="158D291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goods loaded in one State shall only be transported to another Member State or Member States.</w:t>
      </w:r>
    </w:p>
    <w:p w14:paraId="636DB4B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It complies with rules laid down by the offices in charge of Freight.</w:t>
      </w:r>
    </w:p>
    <w:p w14:paraId="02BB93A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 The vehicle shall satisfy prescribed regulations while crossing the customs barrier of each Member States.</w:t>
      </w:r>
    </w:p>
    <w:p w14:paraId="711C0ABD"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13</w:t>
      </w:r>
    </w:p>
    <w:p w14:paraId="5BD4E0C8"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In order to facilitate the use of public passenger transport operating between Member States, the conditions laid down in Article 11 of the Convention may be waived provided there is a bilateral or multilateral agreement between Member States concerned.</w:t>
      </w:r>
    </w:p>
    <w:p w14:paraId="10C04D9F"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14</w:t>
      </w:r>
    </w:p>
    <w:p w14:paraId="3C6E94F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Carriage of persons and goods mixed together in one vehicle shall be forbidden between States of the Community,</w:t>
      </w:r>
    </w:p>
    <w:p w14:paraId="7956B201"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15</w:t>
      </w:r>
    </w:p>
    <w:p w14:paraId="0DF7D97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Transportation of goods or persons along the Inter-State routes defined in Article 3 above shall be carried out in accordance with the regulations in force in each State regarding the co-ordination of transportation by rail and by road.</w:t>
      </w:r>
    </w:p>
    <w:p w14:paraId="785F2D1B"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16</w:t>
      </w:r>
    </w:p>
    <w:p w14:paraId="76525473"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Vehicles registered in one of the Member States shall operate within the road traffic and fiscal regulations in force in their country of registration.</w:t>
      </w:r>
    </w:p>
    <w:p w14:paraId="4F7EB27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These vehicles shall be exempted from fiscal regulations in force in other Member States.</w:t>
      </w:r>
    </w:p>
    <w:p w14:paraId="4A926935"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17</w:t>
      </w:r>
    </w:p>
    <w:p w14:paraId="6DDB037F"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Vehicles taking part in Inter-State transportation shall possess a bilingual (official language of the Member State/One working language of ECOWAS)</w:t>
      </w:r>
    </w:p>
    <w:p w14:paraId="062218E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Inter-State Transport Permit; printed in two </w:t>
      </w:r>
      <w:proofErr w:type="spellStart"/>
      <w:r w:rsidRPr="00282F86">
        <w:rPr>
          <w:rFonts w:ascii="Arial" w:eastAsia="Times New Roman" w:hAnsi="Arial" w:cs="Arial"/>
          <w:color w:val="74737A"/>
          <w:sz w:val="20"/>
          <w:szCs w:val="20"/>
        </w:rPr>
        <w:t>colours</w:t>
      </w:r>
      <w:proofErr w:type="spellEnd"/>
      <w:r w:rsidRPr="00282F86">
        <w:rPr>
          <w:rFonts w:ascii="Arial" w:eastAsia="Times New Roman" w:hAnsi="Arial" w:cs="Arial"/>
          <w:color w:val="74737A"/>
          <w:sz w:val="20"/>
          <w:szCs w:val="20"/>
        </w:rPr>
        <w:t xml:space="preserve"> (grey) for vehicles licensed to undertake public transportation of persons and (green) for vehicles engaged in the transportation of merchandise.</w:t>
      </w:r>
    </w:p>
    <w:p w14:paraId="6521E97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specimen permit attached as an appendix shall be the only </w:t>
      </w:r>
      <w:proofErr w:type="spellStart"/>
      <w:r w:rsidRPr="00282F86">
        <w:rPr>
          <w:rFonts w:ascii="Arial" w:eastAsia="Times New Roman" w:hAnsi="Arial" w:cs="Arial"/>
          <w:color w:val="74737A"/>
          <w:sz w:val="20"/>
          <w:szCs w:val="20"/>
        </w:rPr>
        <w:t>recognised</w:t>
      </w:r>
      <w:proofErr w:type="spellEnd"/>
      <w:r w:rsidRPr="00282F86">
        <w:rPr>
          <w:rFonts w:ascii="Arial" w:eastAsia="Times New Roman" w:hAnsi="Arial" w:cs="Arial"/>
          <w:color w:val="74737A"/>
          <w:sz w:val="20"/>
          <w:szCs w:val="20"/>
        </w:rPr>
        <w:t xml:space="preserve"> format.</w:t>
      </w:r>
    </w:p>
    <w:p w14:paraId="6106B07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This permit which shall be valid for each vehicle shall bear the </w:t>
      </w:r>
      <w:proofErr w:type="spellStart"/>
      <w:r w:rsidRPr="00282F86">
        <w:rPr>
          <w:rFonts w:ascii="Arial" w:eastAsia="Times New Roman" w:hAnsi="Arial" w:cs="Arial"/>
          <w:color w:val="74737A"/>
          <w:sz w:val="20"/>
          <w:szCs w:val="20"/>
        </w:rPr>
        <w:t>authorised</w:t>
      </w:r>
      <w:proofErr w:type="spellEnd"/>
      <w:r w:rsidRPr="00282F86">
        <w:rPr>
          <w:rFonts w:ascii="Arial" w:eastAsia="Times New Roman" w:hAnsi="Arial" w:cs="Arial"/>
          <w:color w:val="74737A"/>
          <w:sz w:val="20"/>
          <w:szCs w:val="20"/>
        </w:rPr>
        <w:t xml:space="preserve"> itinerary and the official stamp of the States involved.</w:t>
      </w:r>
    </w:p>
    <w:p w14:paraId="58AC48C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This </w:t>
      </w:r>
      <w:proofErr w:type="spellStart"/>
      <w:r w:rsidRPr="00282F86">
        <w:rPr>
          <w:rFonts w:ascii="Arial" w:eastAsia="Times New Roman" w:hAnsi="Arial" w:cs="Arial"/>
          <w:color w:val="74737A"/>
          <w:sz w:val="20"/>
          <w:szCs w:val="20"/>
        </w:rPr>
        <w:t>licence</w:t>
      </w:r>
      <w:proofErr w:type="spellEnd"/>
      <w:r w:rsidRPr="00282F86">
        <w:rPr>
          <w:rFonts w:ascii="Arial" w:eastAsia="Times New Roman" w:hAnsi="Arial" w:cs="Arial"/>
          <w:color w:val="74737A"/>
          <w:sz w:val="20"/>
          <w:szCs w:val="20"/>
        </w:rPr>
        <w:t xml:space="preserve"> shall be valid for one year.</w:t>
      </w:r>
    </w:p>
    <w:p w14:paraId="646FDC31"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18</w:t>
      </w:r>
    </w:p>
    <w:p w14:paraId="325F39F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Conditions for the issue of these permits shall be defined by bilateral or multilateral agreements signed between the States concerned. These agreements which may be renewed annually shall also stipulate for each State the number and the category of vehicles </w:t>
      </w:r>
      <w:proofErr w:type="spellStart"/>
      <w:r w:rsidRPr="00282F86">
        <w:rPr>
          <w:rFonts w:ascii="Arial" w:eastAsia="Times New Roman" w:hAnsi="Arial" w:cs="Arial"/>
          <w:color w:val="74737A"/>
          <w:sz w:val="20"/>
          <w:szCs w:val="20"/>
        </w:rPr>
        <w:t>authorised</w:t>
      </w:r>
      <w:proofErr w:type="spellEnd"/>
      <w:r w:rsidRPr="00282F86">
        <w:rPr>
          <w:rFonts w:ascii="Arial" w:eastAsia="Times New Roman" w:hAnsi="Arial" w:cs="Arial"/>
          <w:color w:val="74737A"/>
          <w:sz w:val="20"/>
          <w:szCs w:val="20"/>
        </w:rPr>
        <w:t xml:space="preserve"> to operate in the other State or States.</w:t>
      </w:r>
    </w:p>
    <w:p w14:paraId="0A3F7D5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basic criteria for comparison shall be tonnage and the </w:t>
      </w:r>
      <w:proofErr w:type="spellStart"/>
      <w:r w:rsidRPr="00282F86">
        <w:rPr>
          <w:rFonts w:ascii="Arial" w:eastAsia="Times New Roman" w:hAnsi="Arial" w:cs="Arial"/>
          <w:color w:val="74737A"/>
          <w:sz w:val="20"/>
          <w:szCs w:val="20"/>
        </w:rPr>
        <w:t>authorised</w:t>
      </w:r>
      <w:proofErr w:type="spellEnd"/>
      <w:r w:rsidRPr="00282F86">
        <w:rPr>
          <w:rFonts w:ascii="Arial" w:eastAsia="Times New Roman" w:hAnsi="Arial" w:cs="Arial"/>
          <w:color w:val="74737A"/>
          <w:sz w:val="20"/>
          <w:szCs w:val="20"/>
        </w:rPr>
        <w:t xml:space="preserve"> number of passengers; the number of vehicles according to specified categories may vary from one State to another in relation to the total number of vehicles in each State.</w:t>
      </w:r>
    </w:p>
    <w:p w14:paraId="40B9414F"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lastRenderedPageBreak/>
        <w:t>ARTICLE 19</w:t>
      </w:r>
    </w:p>
    <w:p w14:paraId="1E0B5C74"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implementation of this system of transport </w:t>
      </w:r>
      <w:proofErr w:type="spellStart"/>
      <w:r w:rsidRPr="00282F86">
        <w:rPr>
          <w:rFonts w:ascii="Arial" w:eastAsia="Times New Roman" w:hAnsi="Arial" w:cs="Arial"/>
          <w:color w:val="74737A"/>
          <w:sz w:val="20"/>
          <w:szCs w:val="20"/>
        </w:rPr>
        <w:t>authorisation</w:t>
      </w:r>
      <w:proofErr w:type="spellEnd"/>
      <w:r w:rsidRPr="00282F86">
        <w:rPr>
          <w:rFonts w:ascii="Arial" w:eastAsia="Times New Roman" w:hAnsi="Arial" w:cs="Arial"/>
          <w:color w:val="74737A"/>
          <w:sz w:val="20"/>
          <w:szCs w:val="20"/>
        </w:rPr>
        <w:t xml:space="preserve"> shall be subject to the establishment and operation of freight offices or road transport stations in charge of Inter-State transport in the principal towns of States which are signatories to this convention.</w:t>
      </w:r>
    </w:p>
    <w:p w14:paraId="34E67F12"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20</w:t>
      </w:r>
    </w:p>
    <w:p w14:paraId="09A5A07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Rules relating to Inter-State allocation of freight shall be those laid down by the Inter-State freight offices of Member States.</w:t>
      </w:r>
    </w:p>
    <w:p w14:paraId="3209E7A6"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21</w:t>
      </w:r>
    </w:p>
    <w:p w14:paraId="41088CC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Vehicles shall possess a five-page waybill in the Appendix and issued by the loading agent or the freight office stating the nature, the weight of the cargo, loading and </w:t>
      </w:r>
      <w:proofErr w:type="spellStart"/>
      <w:proofErr w:type="gramStart"/>
      <w:r w:rsidRPr="00282F86">
        <w:rPr>
          <w:rFonts w:ascii="Arial" w:eastAsia="Times New Roman" w:hAnsi="Arial" w:cs="Arial"/>
          <w:color w:val="74737A"/>
          <w:sz w:val="20"/>
          <w:szCs w:val="20"/>
        </w:rPr>
        <w:t>off loading</w:t>
      </w:r>
      <w:proofErr w:type="spellEnd"/>
      <w:proofErr w:type="gramEnd"/>
      <w:r w:rsidRPr="00282F86">
        <w:rPr>
          <w:rFonts w:ascii="Arial" w:eastAsia="Times New Roman" w:hAnsi="Arial" w:cs="Arial"/>
          <w:color w:val="74737A"/>
          <w:sz w:val="20"/>
          <w:szCs w:val="20"/>
        </w:rPr>
        <w:t xml:space="preserve"> points and the date on which the transport owner takes responsibility of the freight.</w:t>
      </w:r>
    </w:p>
    <w:p w14:paraId="000E1826"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22</w:t>
      </w:r>
    </w:p>
    <w:p w14:paraId="37C1197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The driver of a vehicle engaged in Inter-State Road Transport shall produce on demand by any competent authority responsible for traffic control, the following document in addition to his </w:t>
      </w:r>
      <w:proofErr w:type="spellStart"/>
      <w:r w:rsidRPr="00282F86">
        <w:rPr>
          <w:rFonts w:ascii="Arial" w:eastAsia="Times New Roman" w:hAnsi="Arial" w:cs="Arial"/>
          <w:color w:val="74737A"/>
          <w:sz w:val="20"/>
          <w:szCs w:val="20"/>
        </w:rPr>
        <w:t>licence</w:t>
      </w:r>
      <w:proofErr w:type="spellEnd"/>
      <w:r w:rsidRPr="00282F86">
        <w:rPr>
          <w:rFonts w:ascii="Arial" w:eastAsia="Times New Roman" w:hAnsi="Arial" w:cs="Arial"/>
          <w:color w:val="74737A"/>
          <w:sz w:val="20"/>
          <w:szCs w:val="20"/>
        </w:rPr>
        <w:t xml:space="preserve"> and the particulars of the vehicle:</w:t>
      </w:r>
    </w:p>
    <w:p w14:paraId="05FA8B6E"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w:t>
      </w:r>
      <w:proofErr w:type="spellStart"/>
      <w:r w:rsidRPr="00282F86">
        <w:rPr>
          <w:rFonts w:ascii="Arial" w:eastAsia="Times New Roman" w:hAnsi="Arial" w:cs="Arial"/>
          <w:sz w:val="20"/>
          <w:szCs w:val="20"/>
        </w:rPr>
        <w:t>i</w:t>
      </w:r>
      <w:proofErr w:type="spellEnd"/>
      <w:r w:rsidRPr="00282F86">
        <w:rPr>
          <w:rFonts w:ascii="Arial" w:eastAsia="Times New Roman" w:hAnsi="Arial" w:cs="Arial"/>
          <w:sz w:val="20"/>
          <w:szCs w:val="20"/>
        </w:rPr>
        <w:t>)</w:t>
      </w:r>
    </w:p>
    <w:p w14:paraId="77C3A79D"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Inter-State transport permit.</w:t>
      </w:r>
    </w:p>
    <w:p w14:paraId="28023C21"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(ii)</w:t>
      </w:r>
    </w:p>
    <w:p w14:paraId="78C98ED5"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Waybill</w:t>
      </w:r>
    </w:p>
    <w:p w14:paraId="67798134"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23</w:t>
      </w:r>
    </w:p>
    <w:p w14:paraId="3B5EA399"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transporter shall be responsible for acquiring and maintaining the validity of an insurance policy covering the responsibility he might encounter in accordance with the legislation in force in countries where he shall operate as regards loss or injury to a third party, taking into consideration the limits of the amount which the insurance policies of those countries have or may set for such purposes.</w:t>
      </w:r>
    </w:p>
    <w:p w14:paraId="38B6FA27"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24</w:t>
      </w:r>
    </w:p>
    <w:p w14:paraId="5EA76E4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An infringement of the provisions of the traffic regulations in any of the States shall render the offender liable to the sanctions prescribed by the laws or regulations in force in the country where the offence is committed.</w:t>
      </w:r>
    </w:p>
    <w:p w14:paraId="583E77E7"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Any infringement of the provisions of the present convention, without prejudice to the sanctions that may be imposed on the driver or transporter shall render the offender in the person of the transporter, in the State where the offence was committed liable to the temporary or permanent withdrawal of the Inter-State transportation permit of the vehicle in question.</w:t>
      </w:r>
    </w:p>
    <w:p w14:paraId="6F8AB82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CHAPTER V</w:t>
      </w:r>
    </w:p>
    <w:p w14:paraId="37C784D6"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GENERAL AND FINAL PROVISIONS</w:t>
      </w:r>
    </w:p>
    <w:p w14:paraId="7C3FE978"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25</w:t>
      </w:r>
    </w:p>
    <w:p w14:paraId="3AEC97BB"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lastRenderedPageBreak/>
        <w:t xml:space="preserve">The Member States agree to retain provisions of treaties signed between them which shall not be contrary to the provisions of the present convention. Furthermore, Member States undertake to </w:t>
      </w:r>
      <w:proofErr w:type="spellStart"/>
      <w:r w:rsidRPr="00282F86">
        <w:rPr>
          <w:rFonts w:ascii="Arial" w:eastAsia="Times New Roman" w:hAnsi="Arial" w:cs="Arial"/>
          <w:color w:val="74737A"/>
          <w:sz w:val="20"/>
          <w:szCs w:val="20"/>
        </w:rPr>
        <w:t>harmonise</w:t>
      </w:r>
      <w:proofErr w:type="spellEnd"/>
      <w:r w:rsidRPr="00282F86">
        <w:rPr>
          <w:rFonts w:ascii="Arial" w:eastAsia="Times New Roman" w:hAnsi="Arial" w:cs="Arial"/>
          <w:color w:val="74737A"/>
          <w:sz w:val="20"/>
          <w:szCs w:val="20"/>
        </w:rPr>
        <w:t xml:space="preserve"> earlier accords signed and in force with third countries, to conform with the provisions of the present Convention.</w:t>
      </w:r>
    </w:p>
    <w:p w14:paraId="2185B395"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26</w:t>
      </w:r>
    </w:p>
    <w:p w14:paraId="21471C0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1.</w:t>
      </w:r>
    </w:p>
    <w:p w14:paraId="400AAAD5"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Any Member State may submit proposal for the revision of this convention.</w:t>
      </w:r>
    </w:p>
    <w:p w14:paraId="74487E00"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2.</w:t>
      </w:r>
    </w:p>
    <w:p w14:paraId="1C16B0ED" w14:textId="77777777" w:rsidR="00282F86" w:rsidRPr="00282F86" w:rsidRDefault="00282F86" w:rsidP="00282F86">
      <w:pPr>
        <w:shd w:val="clear" w:color="auto" w:fill="FFFFFF"/>
        <w:spacing w:after="0" w:line="240" w:lineRule="auto"/>
        <w:rPr>
          <w:rFonts w:ascii="Arial" w:eastAsia="Times New Roman" w:hAnsi="Arial" w:cs="Arial"/>
          <w:sz w:val="20"/>
          <w:szCs w:val="20"/>
        </w:rPr>
      </w:pPr>
      <w:r w:rsidRPr="00282F86">
        <w:rPr>
          <w:rFonts w:ascii="Arial" w:eastAsia="Times New Roman" w:hAnsi="Arial" w:cs="Arial"/>
          <w:sz w:val="20"/>
          <w:szCs w:val="20"/>
        </w:rPr>
        <w:t>Any such proposal shall be submitted to the Executive Secretary who shall communicate them to the other Member States not later than thirty days after the receipt of such a proposal. Amendments or revisions shall be considered by the Authority after Member States have been given one month's notice thereof.</w:t>
      </w:r>
    </w:p>
    <w:p w14:paraId="2D8E2F5E"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27</w:t>
      </w:r>
    </w:p>
    <w:p w14:paraId="42BBF6A0"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Any Member State desiring to withdraw from the present Convention shall give a year's notice of its intention to the Executive Secretariat which shall inform Member States thereof. If by the end of this period. the notice is not withdrawn, the Member State concerned shall cease to be party to the Convention.</w:t>
      </w:r>
    </w:p>
    <w:p w14:paraId="3FF12AEC"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During the </w:t>
      </w:r>
      <w:proofErr w:type="gramStart"/>
      <w:r w:rsidRPr="00282F86">
        <w:rPr>
          <w:rFonts w:ascii="Arial" w:eastAsia="Times New Roman" w:hAnsi="Arial" w:cs="Arial"/>
          <w:color w:val="74737A"/>
          <w:sz w:val="20"/>
          <w:szCs w:val="20"/>
        </w:rPr>
        <w:t>one year</w:t>
      </w:r>
      <w:proofErr w:type="gramEnd"/>
      <w:r w:rsidRPr="00282F86">
        <w:rPr>
          <w:rFonts w:ascii="Arial" w:eastAsia="Times New Roman" w:hAnsi="Arial" w:cs="Arial"/>
          <w:color w:val="74737A"/>
          <w:sz w:val="20"/>
          <w:szCs w:val="20"/>
        </w:rPr>
        <w:t xml:space="preserve"> period referred to above, the Member State in question shall continue to comply with the provisions of the present Convention and it shall be incumbent upon it to discharge the obligations which fall on it by virtue of the present Convention.</w:t>
      </w:r>
    </w:p>
    <w:p w14:paraId="22086E90" w14:textId="77777777" w:rsidR="00282F86" w:rsidRPr="00282F86" w:rsidRDefault="00282F86" w:rsidP="00282F86">
      <w:pPr>
        <w:shd w:val="clear" w:color="auto" w:fill="FFFFFF"/>
        <w:spacing w:after="0" w:line="240" w:lineRule="auto"/>
        <w:rPr>
          <w:rFonts w:ascii="Arial" w:eastAsia="Times New Roman" w:hAnsi="Arial" w:cs="Arial"/>
          <w:b/>
          <w:bCs/>
          <w:sz w:val="32"/>
          <w:szCs w:val="32"/>
        </w:rPr>
      </w:pPr>
      <w:r w:rsidRPr="00282F86">
        <w:rPr>
          <w:rFonts w:ascii="Arial" w:eastAsia="Times New Roman" w:hAnsi="Arial" w:cs="Arial"/>
          <w:b/>
          <w:bCs/>
          <w:sz w:val="32"/>
          <w:szCs w:val="32"/>
        </w:rPr>
        <w:t>ARTICLE 28</w:t>
      </w:r>
    </w:p>
    <w:p w14:paraId="38864116"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The present Convention shall enter into force provisionally upon signature by Heads of State and Government of Member States and definitely upon ratification by at least seven (7) signatory States in accordance with the constitutional procedures applicable for each Member State.</w:t>
      </w:r>
    </w:p>
    <w:p w14:paraId="117BBA5E" w14:textId="77777777" w:rsidR="00282F86" w:rsidRPr="00282F86" w:rsidRDefault="00282F86" w:rsidP="00282F86">
      <w:pPr>
        <w:shd w:val="clear" w:color="auto" w:fill="FFFFFF"/>
        <w:spacing w:before="150" w:after="100" w:afterAutospacing="1" w:line="240" w:lineRule="auto"/>
        <w:rPr>
          <w:rFonts w:ascii="Arial" w:eastAsia="Times New Roman" w:hAnsi="Arial" w:cs="Arial"/>
          <w:color w:val="74737A"/>
          <w:sz w:val="20"/>
          <w:szCs w:val="20"/>
        </w:rPr>
      </w:pPr>
      <w:r w:rsidRPr="00282F86">
        <w:rPr>
          <w:rFonts w:ascii="Arial" w:eastAsia="Times New Roman" w:hAnsi="Arial" w:cs="Arial"/>
          <w:color w:val="74737A"/>
          <w:sz w:val="20"/>
          <w:szCs w:val="20"/>
        </w:rPr>
        <w:t xml:space="preserve">This Convention and all the instruments of ratification shall be deposited with the Executive Secretariat which shall transmit certified true copies of this Convention to all Member States and notify them of the dates of deposits of these instruments of ratification and shall register this convention with the </w:t>
      </w:r>
      <w:proofErr w:type="spellStart"/>
      <w:r w:rsidRPr="00282F86">
        <w:rPr>
          <w:rFonts w:ascii="Arial" w:eastAsia="Times New Roman" w:hAnsi="Arial" w:cs="Arial"/>
          <w:color w:val="74737A"/>
          <w:sz w:val="20"/>
          <w:szCs w:val="20"/>
        </w:rPr>
        <w:t>Organisation</w:t>
      </w:r>
      <w:proofErr w:type="spellEnd"/>
      <w:r w:rsidRPr="00282F86">
        <w:rPr>
          <w:rFonts w:ascii="Arial" w:eastAsia="Times New Roman" w:hAnsi="Arial" w:cs="Arial"/>
          <w:color w:val="74737A"/>
          <w:sz w:val="20"/>
          <w:szCs w:val="20"/>
        </w:rPr>
        <w:t xml:space="preserve"> of African Unity, the United Nations and such </w:t>
      </w:r>
      <w:proofErr w:type="spellStart"/>
      <w:r w:rsidRPr="00282F86">
        <w:rPr>
          <w:rFonts w:ascii="Arial" w:eastAsia="Times New Roman" w:hAnsi="Arial" w:cs="Arial"/>
          <w:color w:val="74737A"/>
          <w:sz w:val="20"/>
          <w:szCs w:val="20"/>
        </w:rPr>
        <w:t>Organisations</w:t>
      </w:r>
      <w:proofErr w:type="spellEnd"/>
      <w:r w:rsidRPr="00282F86">
        <w:rPr>
          <w:rFonts w:ascii="Arial" w:eastAsia="Times New Roman" w:hAnsi="Arial" w:cs="Arial"/>
          <w:color w:val="74737A"/>
          <w:sz w:val="20"/>
          <w:szCs w:val="20"/>
        </w:rPr>
        <w:t xml:space="preserve"> as the Council shall determine.</w:t>
      </w:r>
    </w:p>
    <w:p w14:paraId="52A965AA"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IN FAITH WHEREOF WE THE HEADS OF STATE AND GOVERNMENT OF THE ECONOMIC COMMUNITY OF WEST AFRICAN STATES HAVE SIGNED THIS CONVENTION.</w:t>
      </w:r>
    </w:p>
    <w:p w14:paraId="47AE0978"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DONE AT</w:t>
      </w:r>
    </w:p>
    <w:p w14:paraId="7AAE0AD8"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COTONOU</w:t>
      </w:r>
    </w:p>
    <w:p w14:paraId="01E300E6"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THIS 29TH DAY OF MAY 1982</w:t>
      </w:r>
    </w:p>
    <w:p w14:paraId="7CA637EA"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IN SINGLE ORIGINAL IN THE ENGLISH AND FRENCH LANGUAGES BOTH TEXTS BEING EQUALLY AUTHENTIC</w:t>
      </w:r>
    </w:p>
    <w:p w14:paraId="0FBC0D57"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 xml:space="preserve">H.E Colonel Mathieu </w:t>
      </w:r>
      <w:proofErr w:type="spellStart"/>
      <w:r w:rsidRPr="00282F86">
        <w:rPr>
          <w:rFonts w:ascii="var(--font-3)" w:eastAsia="Times New Roman" w:hAnsi="var(--font-3)" w:cs="Arial"/>
          <w:color w:val="74737A"/>
          <w:sz w:val="20"/>
          <w:szCs w:val="20"/>
        </w:rPr>
        <w:t>Kerekou</w:t>
      </w:r>
      <w:proofErr w:type="spellEnd"/>
      <w:r w:rsidRPr="00282F86">
        <w:rPr>
          <w:rFonts w:ascii="var(--font-3)" w:eastAsia="Times New Roman" w:hAnsi="var(--font-3)" w:cs="Arial"/>
          <w:color w:val="74737A"/>
          <w:sz w:val="20"/>
          <w:szCs w:val="20"/>
        </w:rPr>
        <w:t xml:space="preserve"> President of the People's Republic of Benin</w:t>
      </w:r>
    </w:p>
    <w:p w14:paraId="3C587A6D"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HON. BRIGADE COMMANDER PEDRO PIRES Prime Minister, for and on behalf of the President of the Republic of CAPE VERDE</w:t>
      </w:r>
    </w:p>
    <w:p w14:paraId="295D8DCD"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lastRenderedPageBreak/>
        <w:t>H.E. FELIX HOUPHOUET BIOGNY President of the Republic of IVORY COAST</w:t>
      </w:r>
    </w:p>
    <w:p w14:paraId="0515C206"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HON. DR. MOMODOU S.K. MANNEH Minister of Economic Planning and Industrial Development for and on behalf of the President of THE GAMBIA</w:t>
      </w:r>
    </w:p>
    <w:p w14:paraId="2EC11DC6"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 xml:space="preserve">H.E. Flight Lieutenant JERRY JOHN RAWLINGS Chairman, Provisional National </w:t>
      </w:r>
      <w:proofErr w:type="spellStart"/>
      <w:r w:rsidRPr="00282F86">
        <w:rPr>
          <w:rFonts w:ascii="var(--font-3)" w:eastAsia="Times New Roman" w:hAnsi="var(--font-3)" w:cs="Arial"/>
          <w:color w:val="74737A"/>
          <w:sz w:val="20"/>
          <w:szCs w:val="20"/>
        </w:rPr>
        <w:t>Defence</w:t>
      </w:r>
      <w:proofErr w:type="spellEnd"/>
      <w:r w:rsidRPr="00282F86">
        <w:rPr>
          <w:rFonts w:ascii="var(--font-3)" w:eastAsia="Times New Roman" w:hAnsi="var(--font-3)" w:cs="Arial"/>
          <w:color w:val="74737A"/>
          <w:sz w:val="20"/>
          <w:szCs w:val="20"/>
        </w:rPr>
        <w:t xml:space="preserve"> Council (P.N. D.C.) Republic of GHANA</w:t>
      </w:r>
    </w:p>
    <w:p w14:paraId="419FF43F"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w:t>
      </w:r>
      <w:proofErr w:type="gramStart"/>
      <w:r w:rsidRPr="00282F86">
        <w:rPr>
          <w:rFonts w:ascii="var(--font-3)" w:eastAsia="Times New Roman" w:hAnsi="var(--font-3)" w:cs="Arial"/>
          <w:color w:val="74737A"/>
          <w:sz w:val="20"/>
          <w:szCs w:val="20"/>
        </w:rPr>
        <w:t>E.AHMED</w:t>
      </w:r>
      <w:proofErr w:type="gramEnd"/>
      <w:r w:rsidRPr="00282F86">
        <w:rPr>
          <w:rFonts w:ascii="var(--font-3)" w:eastAsia="Times New Roman" w:hAnsi="var(--font-3)" w:cs="Arial"/>
          <w:color w:val="74737A"/>
          <w:sz w:val="20"/>
          <w:szCs w:val="20"/>
        </w:rPr>
        <w:t xml:space="preserve"> SEKOU TOURE President of the People's Revolutionary Republic of GUINEA</w:t>
      </w:r>
    </w:p>
    <w:p w14:paraId="3069DB05"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HON. VICTOR SAUDE MARIA Vice Chairman of the Revolutionary Council, Prime Minister, for and on behalf of the President of the Republic of GUINEA BISSAU</w:t>
      </w:r>
    </w:p>
    <w:p w14:paraId="68042941"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COLONEL SAYE ZERBO President of the Military Committee for Redress for National Progress, Head of State of the Republic of UPPER VOLTA</w:t>
      </w:r>
    </w:p>
    <w:p w14:paraId="02AF85AC"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SAMUEL KANYON DOE Commander-in-Chief, Chairman of the Peoples Redemption Council and Head of State of the Republic of LIBERIA</w:t>
      </w:r>
    </w:p>
    <w:p w14:paraId="22A7CFE8"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HON. DRISSA KEITA Minister of Finance and Commerce or and on behalf of the President of the Republic of MALI.</w:t>
      </w:r>
    </w:p>
    <w:p w14:paraId="1ADFC882"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Lt. COLONEL MOHAMED KHOUNA OULD HAIDALLA President of the Military Committee of National Salvation/Head of State of the Islamic</w:t>
      </w:r>
    </w:p>
    <w:p w14:paraId="161BE9D0"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COLONEL SEYNI KOUNTCHE President of the Supreme Military Council, Head of State of the Republic of NIGER</w:t>
      </w:r>
    </w:p>
    <w:p w14:paraId="47E58816"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ALHAJI SHEHU SHAGARI President of the Federal Republic of Republic of NIGERIA</w:t>
      </w:r>
    </w:p>
    <w:p w14:paraId="4BA27E52"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ABDOU DIOUE President of the Republic of SENEGAL</w:t>
      </w:r>
    </w:p>
    <w:p w14:paraId="33D4F0D3"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DR. SIAKA STEVENS President of the Republic of SIERRA LEONE</w:t>
      </w:r>
    </w:p>
    <w:p w14:paraId="0B278AC0" w14:textId="77777777" w:rsidR="00282F86" w:rsidRPr="00282F86" w:rsidRDefault="00282F86" w:rsidP="00282F86">
      <w:pPr>
        <w:shd w:val="clear" w:color="auto" w:fill="FFFFFF"/>
        <w:spacing w:before="150" w:after="100" w:afterAutospacing="1" w:line="240" w:lineRule="auto"/>
        <w:rPr>
          <w:rFonts w:ascii="var(--font-3)" w:eastAsia="Times New Roman" w:hAnsi="var(--font-3)" w:cs="Arial"/>
          <w:color w:val="74737A"/>
          <w:sz w:val="20"/>
          <w:szCs w:val="20"/>
        </w:rPr>
      </w:pPr>
      <w:r w:rsidRPr="00282F86">
        <w:rPr>
          <w:rFonts w:ascii="var(--font-3)" w:eastAsia="Times New Roman" w:hAnsi="var(--font-3)" w:cs="Arial"/>
          <w:color w:val="74737A"/>
          <w:sz w:val="20"/>
          <w:szCs w:val="20"/>
        </w:rPr>
        <w:t>H.E. GENERAL GNASSINGBE EYADEMA President of the Republic of TOGO</w:t>
      </w:r>
    </w:p>
    <w:p w14:paraId="1CD8D624" w14:textId="77777777" w:rsidR="009B18AC" w:rsidRDefault="009B18AC"/>
    <w:sectPr w:rsidR="009B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86"/>
    <w:rsid w:val="00282F86"/>
    <w:rsid w:val="009B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0B29"/>
  <w15:chartTrackingRefBased/>
  <w15:docId w15:val="{8EB699AC-D6BA-440F-8BBA-788D6F4F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86"/>
    <w:rPr>
      <w:rFonts w:ascii="Times New Roman" w:eastAsia="Times New Roman" w:hAnsi="Times New Roman" w:cs="Times New Roman"/>
      <w:b/>
      <w:bCs/>
      <w:kern w:val="36"/>
      <w:sz w:val="48"/>
      <w:szCs w:val="48"/>
    </w:rPr>
  </w:style>
  <w:style w:type="character" w:customStyle="1" w:styleId="xmldoc-docnumber">
    <w:name w:val="xmldoc-docnumber"/>
    <w:basedOn w:val="DefaultParagraphFont"/>
    <w:rsid w:val="00282F86"/>
  </w:style>
  <w:style w:type="paragraph" w:styleId="NormalWeb">
    <w:name w:val="Normal (Web)"/>
    <w:basedOn w:val="Normal"/>
    <w:uiPriority w:val="99"/>
    <w:semiHidden/>
    <w:unhideWhenUsed/>
    <w:rsid w:val="0028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doc-docauthority">
    <w:name w:val="xmldoc-docauthority"/>
    <w:basedOn w:val="DefaultParagraphFont"/>
    <w:rsid w:val="00282F86"/>
  </w:style>
  <w:style w:type="paragraph" w:customStyle="1" w:styleId="xmldoc-location">
    <w:name w:val="xmldoc-location"/>
    <w:basedOn w:val="Normal"/>
    <w:rsid w:val="00282F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259910">
      <w:bodyDiv w:val="1"/>
      <w:marLeft w:val="0"/>
      <w:marRight w:val="0"/>
      <w:marTop w:val="0"/>
      <w:marBottom w:val="0"/>
      <w:divBdr>
        <w:top w:val="none" w:sz="0" w:space="0" w:color="auto"/>
        <w:left w:val="none" w:sz="0" w:space="0" w:color="auto"/>
        <w:bottom w:val="none" w:sz="0" w:space="0" w:color="auto"/>
        <w:right w:val="none" w:sz="0" w:space="0" w:color="auto"/>
      </w:divBdr>
      <w:divsChild>
        <w:div w:id="1865365244">
          <w:marLeft w:val="0"/>
          <w:marRight w:val="0"/>
          <w:marTop w:val="0"/>
          <w:marBottom w:val="0"/>
          <w:divBdr>
            <w:top w:val="none" w:sz="0" w:space="0" w:color="auto"/>
            <w:left w:val="none" w:sz="0" w:space="0" w:color="auto"/>
            <w:bottom w:val="none" w:sz="0" w:space="0" w:color="auto"/>
            <w:right w:val="none" w:sz="0" w:space="0" w:color="auto"/>
          </w:divBdr>
          <w:divsChild>
            <w:div w:id="684140496">
              <w:marLeft w:val="0"/>
              <w:marRight w:val="0"/>
              <w:marTop w:val="0"/>
              <w:marBottom w:val="0"/>
              <w:divBdr>
                <w:top w:val="none" w:sz="0" w:space="0" w:color="auto"/>
                <w:left w:val="none" w:sz="0" w:space="0" w:color="auto"/>
                <w:bottom w:val="none" w:sz="0" w:space="0" w:color="auto"/>
                <w:right w:val="none" w:sz="0" w:space="0" w:color="auto"/>
              </w:divBdr>
            </w:div>
          </w:divsChild>
        </w:div>
        <w:div w:id="1487089390">
          <w:marLeft w:val="0"/>
          <w:marRight w:val="0"/>
          <w:marTop w:val="0"/>
          <w:marBottom w:val="0"/>
          <w:divBdr>
            <w:top w:val="none" w:sz="0" w:space="0" w:color="auto"/>
            <w:left w:val="none" w:sz="0" w:space="0" w:color="auto"/>
            <w:bottom w:val="none" w:sz="0" w:space="0" w:color="auto"/>
            <w:right w:val="none" w:sz="0" w:space="0" w:color="auto"/>
          </w:divBdr>
          <w:divsChild>
            <w:div w:id="1944803430">
              <w:marLeft w:val="0"/>
              <w:marRight w:val="0"/>
              <w:marTop w:val="0"/>
              <w:marBottom w:val="0"/>
              <w:divBdr>
                <w:top w:val="none" w:sz="0" w:space="0" w:color="auto"/>
                <w:left w:val="none" w:sz="0" w:space="0" w:color="auto"/>
                <w:bottom w:val="none" w:sz="0" w:space="0" w:color="auto"/>
                <w:right w:val="none" w:sz="0" w:space="0" w:color="auto"/>
              </w:divBdr>
            </w:div>
            <w:div w:id="1711101223">
              <w:marLeft w:val="0"/>
              <w:marRight w:val="0"/>
              <w:marTop w:val="0"/>
              <w:marBottom w:val="0"/>
              <w:divBdr>
                <w:top w:val="none" w:sz="0" w:space="0" w:color="auto"/>
                <w:left w:val="none" w:sz="0" w:space="0" w:color="auto"/>
                <w:bottom w:val="none" w:sz="0" w:space="0" w:color="auto"/>
                <w:right w:val="none" w:sz="0" w:space="0" w:color="auto"/>
              </w:divBdr>
              <w:divsChild>
                <w:div w:id="1507356386">
                  <w:marLeft w:val="0"/>
                  <w:marRight w:val="0"/>
                  <w:marTop w:val="0"/>
                  <w:marBottom w:val="0"/>
                  <w:divBdr>
                    <w:top w:val="none" w:sz="0" w:space="0" w:color="auto"/>
                    <w:left w:val="none" w:sz="0" w:space="0" w:color="auto"/>
                    <w:bottom w:val="none" w:sz="0" w:space="0" w:color="auto"/>
                    <w:right w:val="none" w:sz="0" w:space="0" w:color="auto"/>
                  </w:divBdr>
                </w:div>
                <w:div w:id="18699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465">
          <w:marLeft w:val="0"/>
          <w:marRight w:val="0"/>
          <w:marTop w:val="0"/>
          <w:marBottom w:val="0"/>
          <w:divBdr>
            <w:top w:val="none" w:sz="0" w:space="0" w:color="auto"/>
            <w:left w:val="none" w:sz="0" w:space="0" w:color="auto"/>
            <w:bottom w:val="none" w:sz="0" w:space="0" w:color="auto"/>
            <w:right w:val="none" w:sz="0" w:space="0" w:color="auto"/>
          </w:divBdr>
          <w:divsChild>
            <w:div w:id="1694189110">
              <w:marLeft w:val="0"/>
              <w:marRight w:val="0"/>
              <w:marTop w:val="0"/>
              <w:marBottom w:val="0"/>
              <w:divBdr>
                <w:top w:val="none" w:sz="0" w:space="0" w:color="auto"/>
                <w:left w:val="none" w:sz="0" w:space="0" w:color="auto"/>
                <w:bottom w:val="none" w:sz="0" w:space="0" w:color="auto"/>
                <w:right w:val="none" w:sz="0" w:space="0" w:color="auto"/>
              </w:divBdr>
            </w:div>
            <w:div w:id="931162467">
              <w:marLeft w:val="0"/>
              <w:marRight w:val="0"/>
              <w:marTop w:val="0"/>
              <w:marBottom w:val="0"/>
              <w:divBdr>
                <w:top w:val="none" w:sz="0" w:space="0" w:color="auto"/>
                <w:left w:val="none" w:sz="0" w:space="0" w:color="auto"/>
                <w:bottom w:val="none" w:sz="0" w:space="0" w:color="auto"/>
                <w:right w:val="none" w:sz="0" w:space="0" w:color="auto"/>
              </w:divBdr>
              <w:divsChild>
                <w:div w:id="738140379">
                  <w:marLeft w:val="0"/>
                  <w:marRight w:val="0"/>
                  <w:marTop w:val="0"/>
                  <w:marBottom w:val="0"/>
                  <w:divBdr>
                    <w:top w:val="none" w:sz="0" w:space="0" w:color="auto"/>
                    <w:left w:val="none" w:sz="0" w:space="0" w:color="auto"/>
                    <w:bottom w:val="none" w:sz="0" w:space="0" w:color="auto"/>
                    <w:right w:val="none" w:sz="0" w:space="0" w:color="auto"/>
                  </w:divBdr>
                </w:div>
                <w:div w:id="1272200841">
                  <w:marLeft w:val="0"/>
                  <w:marRight w:val="0"/>
                  <w:marTop w:val="0"/>
                  <w:marBottom w:val="0"/>
                  <w:divBdr>
                    <w:top w:val="none" w:sz="0" w:space="0" w:color="auto"/>
                    <w:left w:val="none" w:sz="0" w:space="0" w:color="auto"/>
                    <w:bottom w:val="none" w:sz="0" w:space="0" w:color="auto"/>
                    <w:right w:val="none" w:sz="0" w:space="0" w:color="auto"/>
                  </w:divBdr>
                  <w:divsChild>
                    <w:div w:id="602806759">
                      <w:marLeft w:val="0"/>
                      <w:marRight w:val="0"/>
                      <w:marTop w:val="0"/>
                      <w:marBottom w:val="0"/>
                      <w:divBdr>
                        <w:top w:val="none" w:sz="0" w:space="0" w:color="auto"/>
                        <w:left w:val="none" w:sz="0" w:space="0" w:color="auto"/>
                        <w:bottom w:val="none" w:sz="0" w:space="0" w:color="auto"/>
                        <w:right w:val="none" w:sz="0" w:space="0" w:color="auto"/>
                      </w:divBdr>
                      <w:divsChild>
                        <w:div w:id="20754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3864">
                  <w:marLeft w:val="0"/>
                  <w:marRight w:val="0"/>
                  <w:marTop w:val="0"/>
                  <w:marBottom w:val="0"/>
                  <w:divBdr>
                    <w:top w:val="none" w:sz="0" w:space="0" w:color="auto"/>
                    <w:left w:val="none" w:sz="0" w:space="0" w:color="auto"/>
                    <w:bottom w:val="none" w:sz="0" w:space="0" w:color="auto"/>
                    <w:right w:val="none" w:sz="0" w:space="0" w:color="auto"/>
                  </w:divBdr>
                  <w:divsChild>
                    <w:div w:id="118839589">
                      <w:marLeft w:val="0"/>
                      <w:marRight w:val="0"/>
                      <w:marTop w:val="0"/>
                      <w:marBottom w:val="0"/>
                      <w:divBdr>
                        <w:top w:val="none" w:sz="0" w:space="0" w:color="auto"/>
                        <w:left w:val="none" w:sz="0" w:space="0" w:color="auto"/>
                        <w:bottom w:val="none" w:sz="0" w:space="0" w:color="auto"/>
                        <w:right w:val="none" w:sz="0" w:space="0" w:color="auto"/>
                      </w:divBdr>
                      <w:divsChild>
                        <w:div w:id="792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8563">
              <w:marLeft w:val="0"/>
              <w:marRight w:val="0"/>
              <w:marTop w:val="0"/>
              <w:marBottom w:val="0"/>
              <w:divBdr>
                <w:top w:val="none" w:sz="0" w:space="0" w:color="auto"/>
                <w:left w:val="none" w:sz="0" w:space="0" w:color="auto"/>
                <w:bottom w:val="none" w:sz="0" w:space="0" w:color="auto"/>
                <w:right w:val="none" w:sz="0" w:space="0" w:color="auto"/>
              </w:divBdr>
              <w:divsChild>
                <w:div w:id="457602432">
                  <w:marLeft w:val="0"/>
                  <w:marRight w:val="0"/>
                  <w:marTop w:val="0"/>
                  <w:marBottom w:val="0"/>
                  <w:divBdr>
                    <w:top w:val="none" w:sz="0" w:space="0" w:color="auto"/>
                    <w:left w:val="none" w:sz="0" w:space="0" w:color="auto"/>
                    <w:bottom w:val="none" w:sz="0" w:space="0" w:color="auto"/>
                    <w:right w:val="none" w:sz="0" w:space="0" w:color="auto"/>
                  </w:divBdr>
                </w:div>
                <w:div w:id="1154682352">
                  <w:marLeft w:val="0"/>
                  <w:marRight w:val="0"/>
                  <w:marTop w:val="0"/>
                  <w:marBottom w:val="0"/>
                  <w:divBdr>
                    <w:top w:val="none" w:sz="0" w:space="0" w:color="auto"/>
                    <w:left w:val="none" w:sz="0" w:space="0" w:color="auto"/>
                    <w:bottom w:val="none" w:sz="0" w:space="0" w:color="auto"/>
                    <w:right w:val="none" w:sz="0" w:space="0" w:color="auto"/>
                  </w:divBdr>
                  <w:divsChild>
                    <w:div w:id="1502038400">
                      <w:marLeft w:val="0"/>
                      <w:marRight w:val="0"/>
                      <w:marTop w:val="0"/>
                      <w:marBottom w:val="0"/>
                      <w:divBdr>
                        <w:top w:val="none" w:sz="0" w:space="0" w:color="auto"/>
                        <w:left w:val="none" w:sz="0" w:space="0" w:color="auto"/>
                        <w:bottom w:val="none" w:sz="0" w:space="0" w:color="auto"/>
                        <w:right w:val="none" w:sz="0" w:space="0" w:color="auto"/>
                      </w:divBdr>
                      <w:divsChild>
                        <w:div w:id="1278022851">
                          <w:marLeft w:val="0"/>
                          <w:marRight w:val="0"/>
                          <w:marTop w:val="0"/>
                          <w:marBottom w:val="0"/>
                          <w:divBdr>
                            <w:top w:val="none" w:sz="0" w:space="0" w:color="auto"/>
                            <w:left w:val="none" w:sz="0" w:space="0" w:color="auto"/>
                            <w:bottom w:val="none" w:sz="0" w:space="0" w:color="auto"/>
                            <w:right w:val="none" w:sz="0" w:space="0" w:color="auto"/>
                          </w:divBdr>
                        </w:div>
                        <w:div w:id="273248039">
                          <w:marLeft w:val="0"/>
                          <w:marRight w:val="0"/>
                          <w:marTop w:val="0"/>
                          <w:marBottom w:val="0"/>
                          <w:divBdr>
                            <w:top w:val="none" w:sz="0" w:space="0" w:color="auto"/>
                            <w:left w:val="none" w:sz="0" w:space="0" w:color="auto"/>
                            <w:bottom w:val="none" w:sz="0" w:space="0" w:color="auto"/>
                            <w:right w:val="none" w:sz="0" w:space="0" w:color="auto"/>
                          </w:divBdr>
                          <w:divsChild>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81644859">
                          <w:marLeft w:val="0"/>
                          <w:marRight w:val="0"/>
                          <w:marTop w:val="0"/>
                          <w:marBottom w:val="0"/>
                          <w:divBdr>
                            <w:top w:val="none" w:sz="0" w:space="0" w:color="auto"/>
                            <w:left w:val="none" w:sz="0" w:space="0" w:color="auto"/>
                            <w:bottom w:val="none" w:sz="0" w:space="0" w:color="auto"/>
                            <w:right w:val="none" w:sz="0" w:space="0" w:color="auto"/>
                          </w:divBdr>
                          <w:divsChild>
                            <w:div w:id="1316300720">
                              <w:marLeft w:val="0"/>
                              <w:marRight w:val="0"/>
                              <w:marTop w:val="0"/>
                              <w:marBottom w:val="0"/>
                              <w:divBdr>
                                <w:top w:val="none" w:sz="0" w:space="0" w:color="auto"/>
                                <w:left w:val="none" w:sz="0" w:space="0" w:color="auto"/>
                                <w:bottom w:val="none" w:sz="0" w:space="0" w:color="auto"/>
                                <w:right w:val="none" w:sz="0" w:space="0" w:color="auto"/>
                              </w:divBdr>
                            </w:div>
                          </w:divsChild>
                        </w:div>
                        <w:div w:id="1696810370">
                          <w:marLeft w:val="0"/>
                          <w:marRight w:val="0"/>
                          <w:marTop w:val="0"/>
                          <w:marBottom w:val="0"/>
                          <w:divBdr>
                            <w:top w:val="none" w:sz="0" w:space="0" w:color="auto"/>
                            <w:left w:val="none" w:sz="0" w:space="0" w:color="auto"/>
                            <w:bottom w:val="none" w:sz="0" w:space="0" w:color="auto"/>
                            <w:right w:val="none" w:sz="0" w:space="0" w:color="auto"/>
                          </w:divBdr>
                          <w:divsChild>
                            <w:div w:id="494955270">
                              <w:marLeft w:val="0"/>
                              <w:marRight w:val="0"/>
                              <w:marTop w:val="0"/>
                              <w:marBottom w:val="0"/>
                              <w:divBdr>
                                <w:top w:val="none" w:sz="0" w:space="0" w:color="auto"/>
                                <w:left w:val="none" w:sz="0" w:space="0" w:color="auto"/>
                                <w:bottom w:val="none" w:sz="0" w:space="0" w:color="auto"/>
                                <w:right w:val="none" w:sz="0" w:space="0" w:color="auto"/>
                              </w:divBdr>
                            </w:div>
                          </w:divsChild>
                        </w:div>
                        <w:div w:id="1232080232">
                          <w:marLeft w:val="0"/>
                          <w:marRight w:val="0"/>
                          <w:marTop w:val="0"/>
                          <w:marBottom w:val="0"/>
                          <w:divBdr>
                            <w:top w:val="none" w:sz="0" w:space="0" w:color="auto"/>
                            <w:left w:val="none" w:sz="0" w:space="0" w:color="auto"/>
                            <w:bottom w:val="none" w:sz="0" w:space="0" w:color="auto"/>
                            <w:right w:val="none" w:sz="0" w:space="0" w:color="auto"/>
                          </w:divBdr>
                          <w:divsChild>
                            <w:div w:id="816917279">
                              <w:marLeft w:val="0"/>
                              <w:marRight w:val="0"/>
                              <w:marTop w:val="0"/>
                              <w:marBottom w:val="0"/>
                              <w:divBdr>
                                <w:top w:val="none" w:sz="0" w:space="0" w:color="auto"/>
                                <w:left w:val="none" w:sz="0" w:space="0" w:color="auto"/>
                                <w:bottom w:val="none" w:sz="0" w:space="0" w:color="auto"/>
                                <w:right w:val="none" w:sz="0" w:space="0" w:color="auto"/>
                              </w:divBdr>
                            </w:div>
                          </w:divsChild>
                        </w:div>
                        <w:div w:id="1610427071">
                          <w:marLeft w:val="0"/>
                          <w:marRight w:val="0"/>
                          <w:marTop w:val="0"/>
                          <w:marBottom w:val="0"/>
                          <w:divBdr>
                            <w:top w:val="none" w:sz="0" w:space="0" w:color="auto"/>
                            <w:left w:val="none" w:sz="0" w:space="0" w:color="auto"/>
                            <w:bottom w:val="none" w:sz="0" w:space="0" w:color="auto"/>
                            <w:right w:val="none" w:sz="0" w:space="0" w:color="auto"/>
                          </w:divBdr>
                          <w:divsChild>
                            <w:div w:id="1718818943">
                              <w:marLeft w:val="0"/>
                              <w:marRight w:val="0"/>
                              <w:marTop w:val="0"/>
                              <w:marBottom w:val="0"/>
                              <w:divBdr>
                                <w:top w:val="none" w:sz="0" w:space="0" w:color="auto"/>
                                <w:left w:val="none" w:sz="0" w:space="0" w:color="auto"/>
                                <w:bottom w:val="none" w:sz="0" w:space="0" w:color="auto"/>
                                <w:right w:val="none" w:sz="0" w:space="0" w:color="auto"/>
                              </w:divBdr>
                            </w:div>
                          </w:divsChild>
                        </w:div>
                        <w:div w:id="15928139">
                          <w:marLeft w:val="0"/>
                          <w:marRight w:val="0"/>
                          <w:marTop w:val="0"/>
                          <w:marBottom w:val="0"/>
                          <w:divBdr>
                            <w:top w:val="none" w:sz="0" w:space="0" w:color="auto"/>
                            <w:left w:val="none" w:sz="0" w:space="0" w:color="auto"/>
                            <w:bottom w:val="none" w:sz="0" w:space="0" w:color="auto"/>
                            <w:right w:val="none" w:sz="0" w:space="0" w:color="auto"/>
                          </w:divBdr>
                          <w:divsChild>
                            <w:div w:id="18782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93">
                  <w:marLeft w:val="0"/>
                  <w:marRight w:val="0"/>
                  <w:marTop w:val="0"/>
                  <w:marBottom w:val="0"/>
                  <w:divBdr>
                    <w:top w:val="none" w:sz="0" w:space="0" w:color="auto"/>
                    <w:left w:val="none" w:sz="0" w:space="0" w:color="auto"/>
                    <w:bottom w:val="none" w:sz="0" w:space="0" w:color="auto"/>
                    <w:right w:val="none" w:sz="0" w:space="0" w:color="auto"/>
                  </w:divBdr>
                  <w:divsChild>
                    <w:div w:id="1930238878">
                      <w:marLeft w:val="0"/>
                      <w:marRight w:val="0"/>
                      <w:marTop w:val="0"/>
                      <w:marBottom w:val="0"/>
                      <w:divBdr>
                        <w:top w:val="none" w:sz="0" w:space="0" w:color="auto"/>
                        <w:left w:val="none" w:sz="0" w:space="0" w:color="auto"/>
                        <w:bottom w:val="none" w:sz="0" w:space="0" w:color="auto"/>
                        <w:right w:val="none" w:sz="0" w:space="0" w:color="auto"/>
                      </w:divBdr>
                      <w:divsChild>
                        <w:div w:id="789931409">
                          <w:marLeft w:val="0"/>
                          <w:marRight w:val="0"/>
                          <w:marTop w:val="0"/>
                          <w:marBottom w:val="0"/>
                          <w:divBdr>
                            <w:top w:val="none" w:sz="0" w:space="0" w:color="auto"/>
                            <w:left w:val="none" w:sz="0" w:space="0" w:color="auto"/>
                            <w:bottom w:val="none" w:sz="0" w:space="0" w:color="auto"/>
                            <w:right w:val="none" w:sz="0" w:space="0" w:color="auto"/>
                          </w:divBdr>
                        </w:div>
                        <w:div w:id="248545047">
                          <w:marLeft w:val="0"/>
                          <w:marRight w:val="0"/>
                          <w:marTop w:val="0"/>
                          <w:marBottom w:val="0"/>
                          <w:divBdr>
                            <w:top w:val="none" w:sz="0" w:space="0" w:color="auto"/>
                            <w:left w:val="none" w:sz="0" w:space="0" w:color="auto"/>
                            <w:bottom w:val="none" w:sz="0" w:space="0" w:color="auto"/>
                            <w:right w:val="none" w:sz="0" w:space="0" w:color="auto"/>
                          </w:divBdr>
                          <w:divsChild>
                            <w:div w:id="53240963">
                              <w:marLeft w:val="0"/>
                              <w:marRight w:val="0"/>
                              <w:marTop w:val="0"/>
                              <w:marBottom w:val="0"/>
                              <w:divBdr>
                                <w:top w:val="none" w:sz="0" w:space="0" w:color="auto"/>
                                <w:left w:val="none" w:sz="0" w:space="0" w:color="auto"/>
                                <w:bottom w:val="none" w:sz="0" w:space="0" w:color="auto"/>
                                <w:right w:val="none" w:sz="0" w:space="0" w:color="auto"/>
                              </w:divBdr>
                            </w:div>
                          </w:divsChild>
                        </w:div>
                        <w:div w:id="250546743">
                          <w:marLeft w:val="0"/>
                          <w:marRight w:val="0"/>
                          <w:marTop w:val="0"/>
                          <w:marBottom w:val="0"/>
                          <w:divBdr>
                            <w:top w:val="none" w:sz="0" w:space="0" w:color="auto"/>
                            <w:left w:val="none" w:sz="0" w:space="0" w:color="auto"/>
                            <w:bottom w:val="none" w:sz="0" w:space="0" w:color="auto"/>
                            <w:right w:val="none" w:sz="0" w:space="0" w:color="auto"/>
                          </w:divBdr>
                          <w:divsChild>
                            <w:div w:id="1161122732">
                              <w:marLeft w:val="0"/>
                              <w:marRight w:val="0"/>
                              <w:marTop w:val="0"/>
                              <w:marBottom w:val="0"/>
                              <w:divBdr>
                                <w:top w:val="none" w:sz="0" w:space="0" w:color="auto"/>
                                <w:left w:val="none" w:sz="0" w:space="0" w:color="auto"/>
                                <w:bottom w:val="none" w:sz="0" w:space="0" w:color="auto"/>
                                <w:right w:val="none" w:sz="0" w:space="0" w:color="auto"/>
                              </w:divBdr>
                            </w:div>
                            <w:div w:id="2124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4472">
                  <w:marLeft w:val="0"/>
                  <w:marRight w:val="0"/>
                  <w:marTop w:val="0"/>
                  <w:marBottom w:val="0"/>
                  <w:divBdr>
                    <w:top w:val="none" w:sz="0" w:space="0" w:color="auto"/>
                    <w:left w:val="none" w:sz="0" w:space="0" w:color="auto"/>
                    <w:bottom w:val="none" w:sz="0" w:space="0" w:color="auto"/>
                    <w:right w:val="none" w:sz="0" w:space="0" w:color="auto"/>
                  </w:divBdr>
                  <w:divsChild>
                    <w:div w:id="2030326548">
                      <w:marLeft w:val="0"/>
                      <w:marRight w:val="0"/>
                      <w:marTop w:val="0"/>
                      <w:marBottom w:val="0"/>
                      <w:divBdr>
                        <w:top w:val="none" w:sz="0" w:space="0" w:color="auto"/>
                        <w:left w:val="none" w:sz="0" w:space="0" w:color="auto"/>
                        <w:bottom w:val="none" w:sz="0" w:space="0" w:color="auto"/>
                        <w:right w:val="none" w:sz="0" w:space="0" w:color="auto"/>
                      </w:divBdr>
                      <w:divsChild>
                        <w:div w:id="455880599">
                          <w:marLeft w:val="0"/>
                          <w:marRight w:val="0"/>
                          <w:marTop w:val="0"/>
                          <w:marBottom w:val="0"/>
                          <w:divBdr>
                            <w:top w:val="none" w:sz="0" w:space="0" w:color="auto"/>
                            <w:left w:val="none" w:sz="0" w:space="0" w:color="auto"/>
                            <w:bottom w:val="none" w:sz="0" w:space="0" w:color="auto"/>
                            <w:right w:val="none" w:sz="0" w:space="0" w:color="auto"/>
                          </w:divBdr>
                        </w:div>
                        <w:div w:id="15397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4168">
                  <w:marLeft w:val="0"/>
                  <w:marRight w:val="0"/>
                  <w:marTop w:val="0"/>
                  <w:marBottom w:val="0"/>
                  <w:divBdr>
                    <w:top w:val="none" w:sz="0" w:space="0" w:color="auto"/>
                    <w:left w:val="none" w:sz="0" w:space="0" w:color="auto"/>
                    <w:bottom w:val="none" w:sz="0" w:space="0" w:color="auto"/>
                    <w:right w:val="none" w:sz="0" w:space="0" w:color="auto"/>
                  </w:divBdr>
                  <w:divsChild>
                    <w:div w:id="281348425">
                      <w:marLeft w:val="0"/>
                      <w:marRight w:val="0"/>
                      <w:marTop w:val="0"/>
                      <w:marBottom w:val="0"/>
                      <w:divBdr>
                        <w:top w:val="none" w:sz="0" w:space="0" w:color="auto"/>
                        <w:left w:val="none" w:sz="0" w:space="0" w:color="auto"/>
                        <w:bottom w:val="none" w:sz="0" w:space="0" w:color="auto"/>
                        <w:right w:val="none" w:sz="0" w:space="0" w:color="auto"/>
                      </w:divBdr>
                      <w:divsChild>
                        <w:div w:id="8260010">
                          <w:marLeft w:val="0"/>
                          <w:marRight w:val="0"/>
                          <w:marTop w:val="0"/>
                          <w:marBottom w:val="0"/>
                          <w:divBdr>
                            <w:top w:val="none" w:sz="0" w:space="0" w:color="auto"/>
                            <w:left w:val="none" w:sz="0" w:space="0" w:color="auto"/>
                            <w:bottom w:val="none" w:sz="0" w:space="0" w:color="auto"/>
                            <w:right w:val="none" w:sz="0" w:space="0" w:color="auto"/>
                          </w:divBdr>
                        </w:div>
                        <w:div w:id="9487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6013">
                  <w:marLeft w:val="0"/>
                  <w:marRight w:val="0"/>
                  <w:marTop w:val="0"/>
                  <w:marBottom w:val="0"/>
                  <w:divBdr>
                    <w:top w:val="none" w:sz="0" w:space="0" w:color="auto"/>
                    <w:left w:val="none" w:sz="0" w:space="0" w:color="auto"/>
                    <w:bottom w:val="none" w:sz="0" w:space="0" w:color="auto"/>
                    <w:right w:val="none" w:sz="0" w:space="0" w:color="auto"/>
                  </w:divBdr>
                  <w:divsChild>
                    <w:div w:id="54819943">
                      <w:marLeft w:val="0"/>
                      <w:marRight w:val="0"/>
                      <w:marTop w:val="0"/>
                      <w:marBottom w:val="0"/>
                      <w:divBdr>
                        <w:top w:val="none" w:sz="0" w:space="0" w:color="auto"/>
                        <w:left w:val="none" w:sz="0" w:space="0" w:color="auto"/>
                        <w:bottom w:val="none" w:sz="0" w:space="0" w:color="auto"/>
                        <w:right w:val="none" w:sz="0" w:space="0" w:color="auto"/>
                      </w:divBdr>
                      <w:divsChild>
                        <w:div w:id="594361635">
                          <w:marLeft w:val="0"/>
                          <w:marRight w:val="0"/>
                          <w:marTop w:val="0"/>
                          <w:marBottom w:val="0"/>
                          <w:divBdr>
                            <w:top w:val="none" w:sz="0" w:space="0" w:color="auto"/>
                            <w:left w:val="none" w:sz="0" w:space="0" w:color="auto"/>
                            <w:bottom w:val="none" w:sz="0" w:space="0" w:color="auto"/>
                            <w:right w:val="none" w:sz="0" w:space="0" w:color="auto"/>
                          </w:divBdr>
                        </w:div>
                        <w:div w:id="2446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9409">
                  <w:marLeft w:val="0"/>
                  <w:marRight w:val="0"/>
                  <w:marTop w:val="0"/>
                  <w:marBottom w:val="0"/>
                  <w:divBdr>
                    <w:top w:val="none" w:sz="0" w:space="0" w:color="auto"/>
                    <w:left w:val="none" w:sz="0" w:space="0" w:color="auto"/>
                    <w:bottom w:val="none" w:sz="0" w:space="0" w:color="auto"/>
                    <w:right w:val="none" w:sz="0" w:space="0" w:color="auto"/>
                  </w:divBdr>
                  <w:divsChild>
                    <w:div w:id="47729104">
                      <w:marLeft w:val="0"/>
                      <w:marRight w:val="0"/>
                      <w:marTop w:val="0"/>
                      <w:marBottom w:val="0"/>
                      <w:divBdr>
                        <w:top w:val="none" w:sz="0" w:space="0" w:color="auto"/>
                        <w:left w:val="none" w:sz="0" w:space="0" w:color="auto"/>
                        <w:bottom w:val="none" w:sz="0" w:space="0" w:color="auto"/>
                        <w:right w:val="none" w:sz="0" w:space="0" w:color="auto"/>
                      </w:divBdr>
                      <w:divsChild>
                        <w:div w:id="722555827">
                          <w:marLeft w:val="0"/>
                          <w:marRight w:val="0"/>
                          <w:marTop w:val="0"/>
                          <w:marBottom w:val="0"/>
                          <w:divBdr>
                            <w:top w:val="none" w:sz="0" w:space="0" w:color="auto"/>
                            <w:left w:val="none" w:sz="0" w:space="0" w:color="auto"/>
                            <w:bottom w:val="none" w:sz="0" w:space="0" w:color="auto"/>
                            <w:right w:val="none" w:sz="0" w:space="0" w:color="auto"/>
                          </w:divBdr>
                        </w:div>
                        <w:div w:id="590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1652">
                  <w:marLeft w:val="0"/>
                  <w:marRight w:val="0"/>
                  <w:marTop w:val="0"/>
                  <w:marBottom w:val="0"/>
                  <w:divBdr>
                    <w:top w:val="none" w:sz="0" w:space="0" w:color="auto"/>
                    <w:left w:val="none" w:sz="0" w:space="0" w:color="auto"/>
                    <w:bottom w:val="none" w:sz="0" w:space="0" w:color="auto"/>
                    <w:right w:val="none" w:sz="0" w:space="0" w:color="auto"/>
                  </w:divBdr>
                  <w:divsChild>
                    <w:div w:id="1834100114">
                      <w:marLeft w:val="0"/>
                      <w:marRight w:val="0"/>
                      <w:marTop w:val="0"/>
                      <w:marBottom w:val="0"/>
                      <w:divBdr>
                        <w:top w:val="none" w:sz="0" w:space="0" w:color="auto"/>
                        <w:left w:val="none" w:sz="0" w:space="0" w:color="auto"/>
                        <w:bottom w:val="none" w:sz="0" w:space="0" w:color="auto"/>
                        <w:right w:val="none" w:sz="0" w:space="0" w:color="auto"/>
                      </w:divBdr>
                      <w:divsChild>
                        <w:div w:id="772241953">
                          <w:marLeft w:val="0"/>
                          <w:marRight w:val="0"/>
                          <w:marTop w:val="0"/>
                          <w:marBottom w:val="0"/>
                          <w:divBdr>
                            <w:top w:val="none" w:sz="0" w:space="0" w:color="auto"/>
                            <w:left w:val="none" w:sz="0" w:space="0" w:color="auto"/>
                            <w:bottom w:val="none" w:sz="0" w:space="0" w:color="auto"/>
                            <w:right w:val="none" w:sz="0" w:space="0" w:color="auto"/>
                          </w:divBdr>
                        </w:div>
                        <w:div w:id="2013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506">
                  <w:marLeft w:val="0"/>
                  <w:marRight w:val="0"/>
                  <w:marTop w:val="0"/>
                  <w:marBottom w:val="0"/>
                  <w:divBdr>
                    <w:top w:val="none" w:sz="0" w:space="0" w:color="auto"/>
                    <w:left w:val="none" w:sz="0" w:space="0" w:color="auto"/>
                    <w:bottom w:val="none" w:sz="0" w:space="0" w:color="auto"/>
                    <w:right w:val="none" w:sz="0" w:space="0" w:color="auto"/>
                  </w:divBdr>
                  <w:divsChild>
                    <w:div w:id="768045635">
                      <w:marLeft w:val="0"/>
                      <w:marRight w:val="0"/>
                      <w:marTop w:val="0"/>
                      <w:marBottom w:val="0"/>
                      <w:divBdr>
                        <w:top w:val="none" w:sz="0" w:space="0" w:color="auto"/>
                        <w:left w:val="none" w:sz="0" w:space="0" w:color="auto"/>
                        <w:bottom w:val="none" w:sz="0" w:space="0" w:color="auto"/>
                        <w:right w:val="none" w:sz="0" w:space="0" w:color="auto"/>
                      </w:divBdr>
                      <w:divsChild>
                        <w:div w:id="515077567">
                          <w:marLeft w:val="0"/>
                          <w:marRight w:val="0"/>
                          <w:marTop w:val="0"/>
                          <w:marBottom w:val="0"/>
                          <w:divBdr>
                            <w:top w:val="none" w:sz="0" w:space="0" w:color="auto"/>
                            <w:left w:val="none" w:sz="0" w:space="0" w:color="auto"/>
                            <w:bottom w:val="none" w:sz="0" w:space="0" w:color="auto"/>
                            <w:right w:val="none" w:sz="0" w:space="0" w:color="auto"/>
                          </w:divBdr>
                        </w:div>
                        <w:div w:id="11465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2562">
                  <w:marLeft w:val="0"/>
                  <w:marRight w:val="0"/>
                  <w:marTop w:val="0"/>
                  <w:marBottom w:val="0"/>
                  <w:divBdr>
                    <w:top w:val="none" w:sz="0" w:space="0" w:color="auto"/>
                    <w:left w:val="none" w:sz="0" w:space="0" w:color="auto"/>
                    <w:bottom w:val="none" w:sz="0" w:space="0" w:color="auto"/>
                    <w:right w:val="none" w:sz="0" w:space="0" w:color="auto"/>
                  </w:divBdr>
                  <w:divsChild>
                    <w:div w:id="1736974752">
                      <w:marLeft w:val="0"/>
                      <w:marRight w:val="0"/>
                      <w:marTop w:val="0"/>
                      <w:marBottom w:val="0"/>
                      <w:divBdr>
                        <w:top w:val="none" w:sz="0" w:space="0" w:color="auto"/>
                        <w:left w:val="none" w:sz="0" w:space="0" w:color="auto"/>
                        <w:bottom w:val="none" w:sz="0" w:space="0" w:color="auto"/>
                        <w:right w:val="none" w:sz="0" w:space="0" w:color="auto"/>
                      </w:divBdr>
                      <w:divsChild>
                        <w:div w:id="132800176">
                          <w:marLeft w:val="0"/>
                          <w:marRight w:val="0"/>
                          <w:marTop w:val="0"/>
                          <w:marBottom w:val="0"/>
                          <w:divBdr>
                            <w:top w:val="none" w:sz="0" w:space="0" w:color="auto"/>
                            <w:left w:val="none" w:sz="0" w:space="0" w:color="auto"/>
                            <w:bottom w:val="none" w:sz="0" w:space="0" w:color="auto"/>
                            <w:right w:val="none" w:sz="0" w:space="0" w:color="auto"/>
                          </w:divBdr>
                        </w:div>
                        <w:div w:id="5515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253">
                  <w:marLeft w:val="0"/>
                  <w:marRight w:val="0"/>
                  <w:marTop w:val="0"/>
                  <w:marBottom w:val="0"/>
                  <w:divBdr>
                    <w:top w:val="none" w:sz="0" w:space="0" w:color="auto"/>
                    <w:left w:val="none" w:sz="0" w:space="0" w:color="auto"/>
                    <w:bottom w:val="none" w:sz="0" w:space="0" w:color="auto"/>
                    <w:right w:val="none" w:sz="0" w:space="0" w:color="auto"/>
                  </w:divBdr>
                  <w:divsChild>
                    <w:div w:id="1760983439">
                      <w:marLeft w:val="0"/>
                      <w:marRight w:val="0"/>
                      <w:marTop w:val="0"/>
                      <w:marBottom w:val="0"/>
                      <w:divBdr>
                        <w:top w:val="none" w:sz="0" w:space="0" w:color="auto"/>
                        <w:left w:val="none" w:sz="0" w:space="0" w:color="auto"/>
                        <w:bottom w:val="none" w:sz="0" w:space="0" w:color="auto"/>
                        <w:right w:val="none" w:sz="0" w:space="0" w:color="auto"/>
                      </w:divBdr>
                      <w:divsChild>
                        <w:div w:id="2113625763">
                          <w:marLeft w:val="0"/>
                          <w:marRight w:val="0"/>
                          <w:marTop w:val="0"/>
                          <w:marBottom w:val="0"/>
                          <w:divBdr>
                            <w:top w:val="none" w:sz="0" w:space="0" w:color="auto"/>
                            <w:left w:val="none" w:sz="0" w:space="0" w:color="auto"/>
                            <w:bottom w:val="none" w:sz="0" w:space="0" w:color="auto"/>
                            <w:right w:val="none" w:sz="0" w:space="0" w:color="auto"/>
                          </w:divBdr>
                        </w:div>
                        <w:div w:id="9074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569">
                  <w:marLeft w:val="0"/>
                  <w:marRight w:val="0"/>
                  <w:marTop w:val="0"/>
                  <w:marBottom w:val="0"/>
                  <w:divBdr>
                    <w:top w:val="none" w:sz="0" w:space="0" w:color="auto"/>
                    <w:left w:val="none" w:sz="0" w:space="0" w:color="auto"/>
                    <w:bottom w:val="none" w:sz="0" w:space="0" w:color="auto"/>
                    <w:right w:val="none" w:sz="0" w:space="0" w:color="auto"/>
                  </w:divBdr>
                  <w:divsChild>
                    <w:div w:id="107746360">
                      <w:marLeft w:val="0"/>
                      <w:marRight w:val="0"/>
                      <w:marTop w:val="0"/>
                      <w:marBottom w:val="0"/>
                      <w:divBdr>
                        <w:top w:val="none" w:sz="0" w:space="0" w:color="auto"/>
                        <w:left w:val="none" w:sz="0" w:space="0" w:color="auto"/>
                        <w:bottom w:val="none" w:sz="0" w:space="0" w:color="auto"/>
                        <w:right w:val="none" w:sz="0" w:space="0" w:color="auto"/>
                      </w:divBdr>
                      <w:divsChild>
                        <w:div w:id="1944797986">
                          <w:marLeft w:val="0"/>
                          <w:marRight w:val="0"/>
                          <w:marTop w:val="0"/>
                          <w:marBottom w:val="0"/>
                          <w:divBdr>
                            <w:top w:val="none" w:sz="0" w:space="0" w:color="auto"/>
                            <w:left w:val="none" w:sz="0" w:space="0" w:color="auto"/>
                            <w:bottom w:val="none" w:sz="0" w:space="0" w:color="auto"/>
                            <w:right w:val="none" w:sz="0" w:space="0" w:color="auto"/>
                          </w:divBdr>
                        </w:div>
                        <w:div w:id="511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7728">
                  <w:marLeft w:val="0"/>
                  <w:marRight w:val="0"/>
                  <w:marTop w:val="0"/>
                  <w:marBottom w:val="0"/>
                  <w:divBdr>
                    <w:top w:val="none" w:sz="0" w:space="0" w:color="auto"/>
                    <w:left w:val="none" w:sz="0" w:space="0" w:color="auto"/>
                    <w:bottom w:val="none" w:sz="0" w:space="0" w:color="auto"/>
                    <w:right w:val="none" w:sz="0" w:space="0" w:color="auto"/>
                  </w:divBdr>
                  <w:divsChild>
                    <w:div w:id="1138300092">
                      <w:marLeft w:val="0"/>
                      <w:marRight w:val="0"/>
                      <w:marTop w:val="0"/>
                      <w:marBottom w:val="0"/>
                      <w:divBdr>
                        <w:top w:val="none" w:sz="0" w:space="0" w:color="auto"/>
                        <w:left w:val="none" w:sz="0" w:space="0" w:color="auto"/>
                        <w:bottom w:val="none" w:sz="0" w:space="0" w:color="auto"/>
                        <w:right w:val="none" w:sz="0" w:space="0" w:color="auto"/>
                      </w:divBdr>
                      <w:divsChild>
                        <w:div w:id="1056203744">
                          <w:marLeft w:val="0"/>
                          <w:marRight w:val="0"/>
                          <w:marTop w:val="0"/>
                          <w:marBottom w:val="0"/>
                          <w:divBdr>
                            <w:top w:val="none" w:sz="0" w:space="0" w:color="auto"/>
                            <w:left w:val="none" w:sz="0" w:space="0" w:color="auto"/>
                            <w:bottom w:val="none" w:sz="0" w:space="0" w:color="auto"/>
                            <w:right w:val="none" w:sz="0" w:space="0" w:color="auto"/>
                          </w:divBdr>
                        </w:div>
                        <w:div w:id="880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302">
                  <w:marLeft w:val="0"/>
                  <w:marRight w:val="0"/>
                  <w:marTop w:val="0"/>
                  <w:marBottom w:val="0"/>
                  <w:divBdr>
                    <w:top w:val="none" w:sz="0" w:space="0" w:color="auto"/>
                    <w:left w:val="none" w:sz="0" w:space="0" w:color="auto"/>
                    <w:bottom w:val="none" w:sz="0" w:space="0" w:color="auto"/>
                    <w:right w:val="none" w:sz="0" w:space="0" w:color="auto"/>
                  </w:divBdr>
                  <w:divsChild>
                    <w:div w:id="445975153">
                      <w:marLeft w:val="0"/>
                      <w:marRight w:val="0"/>
                      <w:marTop w:val="0"/>
                      <w:marBottom w:val="0"/>
                      <w:divBdr>
                        <w:top w:val="none" w:sz="0" w:space="0" w:color="auto"/>
                        <w:left w:val="none" w:sz="0" w:space="0" w:color="auto"/>
                        <w:bottom w:val="none" w:sz="0" w:space="0" w:color="auto"/>
                        <w:right w:val="none" w:sz="0" w:space="0" w:color="auto"/>
                      </w:divBdr>
                      <w:divsChild>
                        <w:div w:id="60718206">
                          <w:marLeft w:val="0"/>
                          <w:marRight w:val="0"/>
                          <w:marTop w:val="0"/>
                          <w:marBottom w:val="0"/>
                          <w:divBdr>
                            <w:top w:val="none" w:sz="0" w:space="0" w:color="auto"/>
                            <w:left w:val="none" w:sz="0" w:space="0" w:color="auto"/>
                            <w:bottom w:val="none" w:sz="0" w:space="0" w:color="auto"/>
                            <w:right w:val="none" w:sz="0" w:space="0" w:color="auto"/>
                          </w:divBdr>
                        </w:div>
                        <w:div w:id="5651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1954">
                  <w:marLeft w:val="0"/>
                  <w:marRight w:val="0"/>
                  <w:marTop w:val="0"/>
                  <w:marBottom w:val="0"/>
                  <w:divBdr>
                    <w:top w:val="none" w:sz="0" w:space="0" w:color="auto"/>
                    <w:left w:val="none" w:sz="0" w:space="0" w:color="auto"/>
                    <w:bottom w:val="none" w:sz="0" w:space="0" w:color="auto"/>
                    <w:right w:val="none" w:sz="0" w:space="0" w:color="auto"/>
                  </w:divBdr>
                  <w:divsChild>
                    <w:div w:id="881405443">
                      <w:marLeft w:val="0"/>
                      <w:marRight w:val="0"/>
                      <w:marTop w:val="0"/>
                      <w:marBottom w:val="0"/>
                      <w:divBdr>
                        <w:top w:val="none" w:sz="0" w:space="0" w:color="auto"/>
                        <w:left w:val="none" w:sz="0" w:space="0" w:color="auto"/>
                        <w:bottom w:val="none" w:sz="0" w:space="0" w:color="auto"/>
                        <w:right w:val="none" w:sz="0" w:space="0" w:color="auto"/>
                      </w:divBdr>
                      <w:divsChild>
                        <w:div w:id="205722917">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8288">
                  <w:marLeft w:val="0"/>
                  <w:marRight w:val="0"/>
                  <w:marTop w:val="0"/>
                  <w:marBottom w:val="0"/>
                  <w:divBdr>
                    <w:top w:val="none" w:sz="0" w:space="0" w:color="auto"/>
                    <w:left w:val="none" w:sz="0" w:space="0" w:color="auto"/>
                    <w:bottom w:val="none" w:sz="0" w:space="0" w:color="auto"/>
                    <w:right w:val="none" w:sz="0" w:space="0" w:color="auto"/>
                  </w:divBdr>
                  <w:divsChild>
                    <w:div w:id="1132987132">
                      <w:marLeft w:val="0"/>
                      <w:marRight w:val="0"/>
                      <w:marTop w:val="0"/>
                      <w:marBottom w:val="0"/>
                      <w:divBdr>
                        <w:top w:val="none" w:sz="0" w:space="0" w:color="auto"/>
                        <w:left w:val="none" w:sz="0" w:space="0" w:color="auto"/>
                        <w:bottom w:val="none" w:sz="0" w:space="0" w:color="auto"/>
                        <w:right w:val="none" w:sz="0" w:space="0" w:color="auto"/>
                      </w:divBdr>
                      <w:divsChild>
                        <w:div w:id="591083714">
                          <w:marLeft w:val="0"/>
                          <w:marRight w:val="0"/>
                          <w:marTop w:val="0"/>
                          <w:marBottom w:val="0"/>
                          <w:divBdr>
                            <w:top w:val="none" w:sz="0" w:space="0" w:color="auto"/>
                            <w:left w:val="none" w:sz="0" w:space="0" w:color="auto"/>
                            <w:bottom w:val="none" w:sz="0" w:space="0" w:color="auto"/>
                            <w:right w:val="none" w:sz="0" w:space="0" w:color="auto"/>
                          </w:divBdr>
                        </w:div>
                        <w:div w:id="20312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1375">
          <w:marLeft w:val="0"/>
          <w:marRight w:val="0"/>
          <w:marTop w:val="0"/>
          <w:marBottom w:val="0"/>
          <w:divBdr>
            <w:top w:val="none" w:sz="0" w:space="0" w:color="auto"/>
            <w:left w:val="none" w:sz="0" w:space="0" w:color="auto"/>
            <w:bottom w:val="none" w:sz="0" w:space="0" w:color="auto"/>
            <w:right w:val="none" w:sz="0" w:space="0" w:color="auto"/>
          </w:divBdr>
          <w:divsChild>
            <w:div w:id="951519281">
              <w:marLeft w:val="0"/>
              <w:marRight w:val="0"/>
              <w:marTop w:val="0"/>
              <w:marBottom w:val="0"/>
              <w:divBdr>
                <w:top w:val="none" w:sz="0" w:space="0" w:color="auto"/>
                <w:left w:val="none" w:sz="0" w:space="0" w:color="auto"/>
                <w:bottom w:val="none" w:sz="0" w:space="0" w:color="auto"/>
                <w:right w:val="none" w:sz="0" w:space="0" w:color="auto"/>
              </w:divBdr>
            </w:div>
            <w:div w:id="490802136">
              <w:marLeft w:val="0"/>
              <w:marRight w:val="0"/>
              <w:marTop w:val="0"/>
              <w:marBottom w:val="0"/>
              <w:divBdr>
                <w:top w:val="none" w:sz="0" w:space="0" w:color="auto"/>
                <w:left w:val="none" w:sz="0" w:space="0" w:color="auto"/>
                <w:bottom w:val="none" w:sz="0" w:space="0" w:color="auto"/>
                <w:right w:val="none" w:sz="0" w:space="0" w:color="auto"/>
              </w:divBdr>
              <w:divsChild>
                <w:div w:id="1165820386">
                  <w:marLeft w:val="0"/>
                  <w:marRight w:val="0"/>
                  <w:marTop w:val="0"/>
                  <w:marBottom w:val="0"/>
                  <w:divBdr>
                    <w:top w:val="none" w:sz="0" w:space="0" w:color="auto"/>
                    <w:left w:val="none" w:sz="0" w:space="0" w:color="auto"/>
                    <w:bottom w:val="none" w:sz="0" w:space="0" w:color="auto"/>
                    <w:right w:val="none" w:sz="0" w:space="0" w:color="auto"/>
                  </w:divBdr>
                </w:div>
                <w:div w:id="1134903705">
                  <w:marLeft w:val="0"/>
                  <w:marRight w:val="0"/>
                  <w:marTop w:val="0"/>
                  <w:marBottom w:val="0"/>
                  <w:divBdr>
                    <w:top w:val="none" w:sz="0" w:space="0" w:color="auto"/>
                    <w:left w:val="none" w:sz="0" w:space="0" w:color="auto"/>
                    <w:bottom w:val="none" w:sz="0" w:space="0" w:color="auto"/>
                    <w:right w:val="none" w:sz="0" w:space="0" w:color="auto"/>
                  </w:divBdr>
                </w:div>
              </w:divsChild>
            </w:div>
            <w:div w:id="254672914">
              <w:marLeft w:val="0"/>
              <w:marRight w:val="0"/>
              <w:marTop w:val="0"/>
              <w:marBottom w:val="0"/>
              <w:divBdr>
                <w:top w:val="none" w:sz="0" w:space="0" w:color="auto"/>
                <w:left w:val="none" w:sz="0" w:space="0" w:color="auto"/>
                <w:bottom w:val="none" w:sz="0" w:space="0" w:color="auto"/>
                <w:right w:val="none" w:sz="0" w:space="0" w:color="auto"/>
              </w:divBdr>
              <w:divsChild>
                <w:div w:id="1845047601">
                  <w:marLeft w:val="0"/>
                  <w:marRight w:val="0"/>
                  <w:marTop w:val="0"/>
                  <w:marBottom w:val="0"/>
                  <w:divBdr>
                    <w:top w:val="none" w:sz="0" w:space="0" w:color="auto"/>
                    <w:left w:val="none" w:sz="0" w:space="0" w:color="auto"/>
                    <w:bottom w:val="none" w:sz="0" w:space="0" w:color="auto"/>
                    <w:right w:val="none" w:sz="0" w:space="0" w:color="auto"/>
                  </w:divBdr>
                </w:div>
                <w:div w:id="727386851">
                  <w:marLeft w:val="0"/>
                  <w:marRight w:val="0"/>
                  <w:marTop w:val="0"/>
                  <w:marBottom w:val="0"/>
                  <w:divBdr>
                    <w:top w:val="none" w:sz="0" w:space="0" w:color="auto"/>
                    <w:left w:val="none" w:sz="0" w:space="0" w:color="auto"/>
                    <w:bottom w:val="none" w:sz="0" w:space="0" w:color="auto"/>
                    <w:right w:val="none" w:sz="0" w:space="0" w:color="auto"/>
                  </w:divBdr>
                  <w:divsChild>
                    <w:div w:id="1257717071">
                      <w:marLeft w:val="0"/>
                      <w:marRight w:val="0"/>
                      <w:marTop w:val="0"/>
                      <w:marBottom w:val="0"/>
                      <w:divBdr>
                        <w:top w:val="none" w:sz="0" w:space="0" w:color="auto"/>
                        <w:left w:val="none" w:sz="0" w:space="0" w:color="auto"/>
                        <w:bottom w:val="none" w:sz="0" w:space="0" w:color="auto"/>
                        <w:right w:val="none" w:sz="0" w:space="0" w:color="auto"/>
                      </w:divBdr>
                    </w:div>
                  </w:divsChild>
                </w:div>
                <w:div w:id="217783598">
                  <w:marLeft w:val="0"/>
                  <w:marRight w:val="0"/>
                  <w:marTop w:val="0"/>
                  <w:marBottom w:val="0"/>
                  <w:divBdr>
                    <w:top w:val="none" w:sz="0" w:space="0" w:color="auto"/>
                    <w:left w:val="none" w:sz="0" w:space="0" w:color="auto"/>
                    <w:bottom w:val="none" w:sz="0" w:space="0" w:color="auto"/>
                    <w:right w:val="none" w:sz="0" w:space="0" w:color="auto"/>
                  </w:divBdr>
                  <w:divsChild>
                    <w:div w:id="518200522">
                      <w:marLeft w:val="0"/>
                      <w:marRight w:val="0"/>
                      <w:marTop w:val="0"/>
                      <w:marBottom w:val="0"/>
                      <w:divBdr>
                        <w:top w:val="none" w:sz="0" w:space="0" w:color="auto"/>
                        <w:left w:val="none" w:sz="0" w:space="0" w:color="auto"/>
                        <w:bottom w:val="none" w:sz="0" w:space="0" w:color="auto"/>
                        <w:right w:val="none" w:sz="0" w:space="0" w:color="auto"/>
                      </w:divBdr>
                    </w:div>
                  </w:divsChild>
                </w:div>
                <w:div w:id="600459092">
                  <w:marLeft w:val="0"/>
                  <w:marRight w:val="0"/>
                  <w:marTop w:val="0"/>
                  <w:marBottom w:val="0"/>
                  <w:divBdr>
                    <w:top w:val="none" w:sz="0" w:space="0" w:color="auto"/>
                    <w:left w:val="none" w:sz="0" w:space="0" w:color="auto"/>
                    <w:bottom w:val="none" w:sz="0" w:space="0" w:color="auto"/>
                    <w:right w:val="none" w:sz="0" w:space="0" w:color="auto"/>
                  </w:divBdr>
                  <w:divsChild>
                    <w:div w:id="31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5110">
              <w:marLeft w:val="0"/>
              <w:marRight w:val="0"/>
              <w:marTop w:val="0"/>
              <w:marBottom w:val="0"/>
              <w:divBdr>
                <w:top w:val="none" w:sz="0" w:space="0" w:color="auto"/>
                <w:left w:val="none" w:sz="0" w:space="0" w:color="auto"/>
                <w:bottom w:val="none" w:sz="0" w:space="0" w:color="auto"/>
                <w:right w:val="none" w:sz="0" w:space="0" w:color="auto"/>
              </w:divBdr>
              <w:divsChild>
                <w:div w:id="832841704">
                  <w:marLeft w:val="0"/>
                  <w:marRight w:val="0"/>
                  <w:marTop w:val="0"/>
                  <w:marBottom w:val="0"/>
                  <w:divBdr>
                    <w:top w:val="none" w:sz="0" w:space="0" w:color="auto"/>
                    <w:left w:val="none" w:sz="0" w:space="0" w:color="auto"/>
                    <w:bottom w:val="none" w:sz="0" w:space="0" w:color="auto"/>
                    <w:right w:val="none" w:sz="0" w:space="0" w:color="auto"/>
                  </w:divBdr>
                </w:div>
                <w:div w:id="1994026131">
                  <w:marLeft w:val="0"/>
                  <w:marRight w:val="0"/>
                  <w:marTop w:val="0"/>
                  <w:marBottom w:val="0"/>
                  <w:divBdr>
                    <w:top w:val="none" w:sz="0" w:space="0" w:color="auto"/>
                    <w:left w:val="none" w:sz="0" w:space="0" w:color="auto"/>
                    <w:bottom w:val="none" w:sz="0" w:space="0" w:color="auto"/>
                    <w:right w:val="none" w:sz="0" w:space="0" w:color="auto"/>
                  </w:divBdr>
                </w:div>
              </w:divsChild>
            </w:div>
            <w:div w:id="1430348163">
              <w:marLeft w:val="0"/>
              <w:marRight w:val="0"/>
              <w:marTop w:val="0"/>
              <w:marBottom w:val="0"/>
              <w:divBdr>
                <w:top w:val="none" w:sz="0" w:space="0" w:color="auto"/>
                <w:left w:val="none" w:sz="0" w:space="0" w:color="auto"/>
                <w:bottom w:val="none" w:sz="0" w:space="0" w:color="auto"/>
                <w:right w:val="none" w:sz="0" w:space="0" w:color="auto"/>
              </w:divBdr>
              <w:divsChild>
                <w:div w:id="930814141">
                  <w:marLeft w:val="0"/>
                  <w:marRight w:val="0"/>
                  <w:marTop w:val="0"/>
                  <w:marBottom w:val="0"/>
                  <w:divBdr>
                    <w:top w:val="none" w:sz="0" w:space="0" w:color="auto"/>
                    <w:left w:val="none" w:sz="0" w:space="0" w:color="auto"/>
                    <w:bottom w:val="none" w:sz="0" w:space="0" w:color="auto"/>
                    <w:right w:val="none" w:sz="0" w:space="0" w:color="auto"/>
                  </w:divBdr>
                </w:div>
                <w:div w:id="314340265">
                  <w:marLeft w:val="0"/>
                  <w:marRight w:val="0"/>
                  <w:marTop w:val="0"/>
                  <w:marBottom w:val="0"/>
                  <w:divBdr>
                    <w:top w:val="none" w:sz="0" w:space="0" w:color="auto"/>
                    <w:left w:val="none" w:sz="0" w:space="0" w:color="auto"/>
                    <w:bottom w:val="none" w:sz="0" w:space="0" w:color="auto"/>
                    <w:right w:val="none" w:sz="0" w:space="0" w:color="auto"/>
                  </w:divBdr>
                </w:div>
              </w:divsChild>
            </w:div>
            <w:div w:id="1190338780">
              <w:marLeft w:val="0"/>
              <w:marRight w:val="0"/>
              <w:marTop w:val="0"/>
              <w:marBottom w:val="0"/>
              <w:divBdr>
                <w:top w:val="none" w:sz="0" w:space="0" w:color="auto"/>
                <w:left w:val="none" w:sz="0" w:space="0" w:color="auto"/>
                <w:bottom w:val="none" w:sz="0" w:space="0" w:color="auto"/>
                <w:right w:val="none" w:sz="0" w:space="0" w:color="auto"/>
              </w:divBdr>
              <w:divsChild>
                <w:div w:id="321743372">
                  <w:marLeft w:val="0"/>
                  <w:marRight w:val="0"/>
                  <w:marTop w:val="0"/>
                  <w:marBottom w:val="0"/>
                  <w:divBdr>
                    <w:top w:val="none" w:sz="0" w:space="0" w:color="auto"/>
                    <w:left w:val="none" w:sz="0" w:space="0" w:color="auto"/>
                    <w:bottom w:val="none" w:sz="0" w:space="0" w:color="auto"/>
                    <w:right w:val="none" w:sz="0" w:space="0" w:color="auto"/>
                  </w:divBdr>
                </w:div>
                <w:div w:id="1789468719">
                  <w:marLeft w:val="0"/>
                  <w:marRight w:val="0"/>
                  <w:marTop w:val="0"/>
                  <w:marBottom w:val="0"/>
                  <w:divBdr>
                    <w:top w:val="none" w:sz="0" w:space="0" w:color="auto"/>
                    <w:left w:val="none" w:sz="0" w:space="0" w:color="auto"/>
                    <w:bottom w:val="none" w:sz="0" w:space="0" w:color="auto"/>
                    <w:right w:val="none" w:sz="0" w:space="0" w:color="auto"/>
                  </w:divBdr>
                </w:div>
              </w:divsChild>
            </w:div>
            <w:div w:id="1406564434">
              <w:marLeft w:val="0"/>
              <w:marRight w:val="0"/>
              <w:marTop w:val="0"/>
              <w:marBottom w:val="0"/>
              <w:divBdr>
                <w:top w:val="none" w:sz="0" w:space="0" w:color="auto"/>
                <w:left w:val="none" w:sz="0" w:space="0" w:color="auto"/>
                <w:bottom w:val="none" w:sz="0" w:space="0" w:color="auto"/>
                <w:right w:val="none" w:sz="0" w:space="0" w:color="auto"/>
              </w:divBdr>
              <w:divsChild>
                <w:div w:id="857935113">
                  <w:marLeft w:val="0"/>
                  <w:marRight w:val="0"/>
                  <w:marTop w:val="0"/>
                  <w:marBottom w:val="0"/>
                  <w:divBdr>
                    <w:top w:val="none" w:sz="0" w:space="0" w:color="auto"/>
                    <w:left w:val="none" w:sz="0" w:space="0" w:color="auto"/>
                    <w:bottom w:val="none" w:sz="0" w:space="0" w:color="auto"/>
                    <w:right w:val="none" w:sz="0" w:space="0" w:color="auto"/>
                  </w:divBdr>
                </w:div>
                <w:div w:id="441413081">
                  <w:marLeft w:val="0"/>
                  <w:marRight w:val="0"/>
                  <w:marTop w:val="0"/>
                  <w:marBottom w:val="0"/>
                  <w:divBdr>
                    <w:top w:val="none" w:sz="0" w:space="0" w:color="auto"/>
                    <w:left w:val="none" w:sz="0" w:space="0" w:color="auto"/>
                    <w:bottom w:val="none" w:sz="0" w:space="0" w:color="auto"/>
                    <w:right w:val="none" w:sz="0" w:space="0" w:color="auto"/>
                  </w:divBdr>
                </w:div>
              </w:divsChild>
            </w:div>
            <w:div w:id="283268751">
              <w:marLeft w:val="0"/>
              <w:marRight w:val="0"/>
              <w:marTop w:val="0"/>
              <w:marBottom w:val="0"/>
              <w:divBdr>
                <w:top w:val="none" w:sz="0" w:space="0" w:color="auto"/>
                <w:left w:val="none" w:sz="0" w:space="0" w:color="auto"/>
                <w:bottom w:val="none" w:sz="0" w:space="0" w:color="auto"/>
                <w:right w:val="none" w:sz="0" w:space="0" w:color="auto"/>
              </w:divBdr>
              <w:divsChild>
                <w:div w:id="253755480">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sChild>
            </w:div>
            <w:div w:id="1452742439">
              <w:marLeft w:val="0"/>
              <w:marRight w:val="0"/>
              <w:marTop w:val="0"/>
              <w:marBottom w:val="0"/>
              <w:divBdr>
                <w:top w:val="none" w:sz="0" w:space="0" w:color="auto"/>
                <w:left w:val="none" w:sz="0" w:space="0" w:color="auto"/>
                <w:bottom w:val="none" w:sz="0" w:space="0" w:color="auto"/>
                <w:right w:val="none" w:sz="0" w:space="0" w:color="auto"/>
              </w:divBdr>
              <w:divsChild>
                <w:div w:id="1198350631">
                  <w:marLeft w:val="0"/>
                  <w:marRight w:val="0"/>
                  <w:marTop w:val="0"/>
                  <w:marBottom w:val="0"/>
                  <w:divBdr>
                    <w:top w:val="none" w:sz="0" w:space="0" w:color="auto"/>
                    <w:left w:val="none" w:sz="0" w:space="0" w:color="auto"/>
                    <w:bottom w:val="none" w:sz="0" w:space="0" w:color="auto"/>
                    <w:right w:val="none" w:sz="0" w:space="0" w:color="auto"/>
                  </w:divBdr>
                </w:div>
                <w:div w:id="10772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122">
          <w:marLeft w:val="0"/>
          <w:marRight w:val="0"/>
          <w:marTop w:val="0"/>
          <w:marBottom w:val="0"/>
          <w:divBdr>
            <w:top w:val="none" w:sz="0" w:space="0" w:color="auto"/>
            <w:left w:val="none" w:sz="0" w:space="0" w:color="auto"/>
            <w:bottom w:val="none" w:sz="0" w:space="0" w:color="auto"/>
            <w:right w:val="none" w:sz="0" w:space="0" w:color="auto"/>
          </w:divBdr>
          <w:divsChild>
            <w:div w:id="1525052323">
              <w:marLeft w:val="0"/>
              <w:marRight w:val="0"/>
              <w:marTop w:val="0"/>
              <w:marBottom w:val="0"/>
              <w:divBdr>
                <w:top w:val="none" w:sz="0" w:space="0" w:color="auto"/>
                <w:left w:val="none" w:sz="0" w:space="0" w:color="auto"/>
                <w:bottom w:val="none" w:sz="0" w:space="0" w:color="auto"/>
                <w:right w:val="none" w:sz="0" w:space="0" w:color="auto"/>
              </w:divBdr>
            </w:div>
            <w:div w:id="1971746326">
              <w:marLeft w:val="0"/>
              <w:marRight w:val="0"/>
              <w:marTop w:val="0"/>
              <w:marBottom w:val="0"/>
              <w:divBdr>
                <w:top w:val="none" w:sz="0" w:space="0" w:color="auto"/>
                <w:left w:val="none" w:sz="0" w:space="0" w:color="auto"/>
                <w:bottom w:val="none" w:sz="0" w:space="0" w:color="auto"/>
                <w:right w:val="none" w:sz="0" w:space="0" w:color="auto"/>
              </w:divBdr>
              <w:divsChild>
                <w:div w:id="1641810726">
                  <w:marLeft w:val="0"/>
                  <w:marRight w:val="0"/>
                  <w:marTop w:val="0"/>
                  <w:marBottom w:val="0"/>
                  <w:divBdr>
                    <w:top w:val="none" w:sz="0" w:space="0" w:color="auto"/>
                    <w:left w:val="none" w:sz="0" w:space="0" w:color="auto"/>
                    <w:bottom w:val="none" w:sz="0" w:space="0" w:color="auto"/>
                    <w:right w:val="none" w:sz="0" w:space="0" w:color="auto"/>
                  </w:divBdr>
                </w:div>
                <w:div w:id="1007364279">
                  <w:marLeft w:val="0"/>
                  <w:marRight w:val="0"/>
                  <w:marTop w:val="0"/>
                  <w:marBottom w:val="0"/>
                  <w:divBdr>
                    <w:top w:val="none" w:sz="0" w:space="0" w:color="auto"/>
                    <w:left w:val="none" w:sz="0" w:space="0" w:color="auto"/>
                    <w:bottom w:val="none" w:sz="0" w:space="0" w:color="auto"/>
                    <w:right w:val="none" w:sz="0" w:space="0" w:color="auto"/>
                  </w:divBdr>
                </w:div>
              </w:divsChild>
            </w:div>
            <w:div w:id="223218084">
              <w:marLeft w:val="0"/>
              <w:marRight w:val="0"/>
              <w:marTop w:val="0"/>
              <w:marBottom w:val="0"/>
              <w:divBdr>
                <w:top w:val="none" w:sz="0" w:space="0" w:color="auto"/>
                <w:left w:val="none" w:sz="0" w:space="0" w:color="auto"/>
                <w:bottom w:val="none" w:sz="0" w:space="0" w:color="auto"/>
                <w:right w:val="none" w:sz="0" w:space="0" w:color="auto"/>
              </w:divBdr>
              <w:divsChild>
                <w:div w:id="1186796766">
                  <w:marLeft w:val="0"/>
                  <w:marRight w:val="0"/>
                  <w:marTop w:val="0"/>
                  <w:marBottom w:val="0"/>
                  <w:divBdr>
                    <w:top w:val="none" w:sz="0" w:space="0" w:color="auto"/>
                    <w:left w:val="none" w:sz="0" w:space="0" w:color="auto"/>
                    <w:bottom w:val="none" w:sz="0" w:space="0" w:color="auto"/>
                    <w:right w:val="none" w:sz="0" w:space="0" w:color="auto"/>
                  </w:divBdr>
                </w:div>
                <w:div w:id="251207552">
                  <w:marLeft w:val="0"/>
                  <w:marRight w:val="0"/>
                  <w:marTop w:val="0"/>
                  <w:marBottom w:val="0"/>
                  <w:divBdr>
                    <w:top w:val="none" w:sz="0" w:space="0" w:color="auto"/>
                    <w:left w:val="none" w:sz="0" w:space="0" w:color="auto"/>
                    <w:bottom w:val="none" w:sz="0" w:space="0" w:color="auto"/>
                    <w:right w:val="none" w:sz="0" w:space="0" w:color="auto"/>
                  </w:divBdr>
                </w:div>
              </w:divsChild>
            </w:div>
            <w:div w:id="1590503141">
              <w:marLeft w:val="0"/>
              <w:marRight w:val="0"/>
              <w:marTop w:val="0"/>
              <w:marBottom w:val="0"/>
              <w:divBdr>
                <w:top w:val="none" w:sz="0" w:space="0" w:color="auto"/>
                <w:left w:val="none" w:sz="0" w:space="0" w:color="auto"/>
                <w:bottom w:val="none" w:sz="0" w:space="0" w:color="auto"/>
                <w:right w:val="none" w:sz="0" w:space="0" w:color="auto"/>
              </w:divBdr>
              <w:divsChild>
                <w:div w:id="1704595739">
                  <w:marLeft w:val="0"/>
                  <w:marRight w:val="0"/>
                  <w:marTop w:val="0"/>
                  <w:marBottom w:val="0"/>
                  <w:divBdr>
                    <w:top w:val="none" w:sz="0" w:space="0" w:color="auto"/>
                    <w:left w:val="none" w:sz="0" w:space="0" w:color="auto"/>
                    <w:bottom w:val="none" w:sz="0" w:space="0" w:color="auto"/>
                    <w:right w:val="none" w:sz="0" w:space="0" w:color="auto"/>
                  </w:divBdr>
                </w:div>
                <w:div w:id="1135029660">
                  <w:marLeft w:val="0"/>
                  <w:marRight w:val="0"/>
                  <w:marTop w:val="0"/>
                  <w:marBottom w:val="0"/>
                  <w:divBdr>
                    <w:top w:val="none" w:sz="0" w:space="0" w:color="auto"/>
                    <w:left w:val="none" w:sz="0" w:space="0" w:color="auto"/>
                    <w:bottom w:val="none" w:sz="0" w:space="0" w:color="auto"/>
                    <w:right w:val="none" w:sz="0" w:space="0" w:color="auto"/>
                  </w:divBdr>
                </w:div>
              </w:divsChild>
            </w:div>
            <w:div w:id="492643098">
              <w:marLeft w:val="0"/>
              <w:marRight w:val="0"/>
              <w:marTop w:val="0"/>
              <w:marBottom w:val="0"/>
              <w:divBdr>
                <w:top w:val="none" w:sz="0" w:space="0" w:color="auto"/>
                <w:left w:val="none" w:sz="0" w:space="0" w:color="auto"/>
                <w:bottom w:val="none" w:sz="0" w:space="0" w:color="auto"/>
                <w:right w:val="none" w:sz="0" w:space="0" w:color="auto"/>
              </w:divBdr>
              <w:divsChild>
                <w:div w:id="1059936116">
                  <w:marLeft w:val="0"/>
                  <w:marRight w:val="0"/>
                  <w:marTop w:val="0"/>
                  <w:marBottom w:val="0"/>
                  <w:divBdr>
                    <w:top w:val="none" w:sz="0" w:space="0" w:color="auto"/>
                    <w:left w:val="none" w:sz="0" w:space="0" w:color="auto"/>
                    <w:bottom w:val="none" w:sz="0" w:space="0" w:color="auto"/>
                    <w:right w:val="none" w:sz="0" w:space="0" w:color="auto"/>
                  </w:divBdr>
                </w:div>
                <w:div w:id="302000825">
                  <w:marLeft w:val="0"/>
                  <w:marRight w:val="0"/>
                  <w:marTop w:val="0"/>
                  <w:marBottom w:val="0"/>
                  <w:divBdr>
                    <w:top w:val="none" w:sz="0" w:space="0" w:color="auto"/>
                    <w:left w:val="none" w:sz="0" w:space="0" w:color="auto"/>
                    <w:bottom w:val="none" w:sz="0" w:space="0" w:color="auto"/>
                    <w:right w:val="none" w:sz="0" w:space="0" w:color="auto"/>
                  </w:divBdr>
                </w:div>
              </w:divsChild>
            </w:div>
            <w:div w:id="2104451597">
              <w:marLeft w:val="0"/>
              <w:marRight w:val="0"/>
              <w:marTop w:val="0"/>
              <w:marBottom w:val="0"/>
              <w:divBdr>
                <w:top w:val="none" w:sz="0" w:space="0" w:color="auto"/>
                <w:left w:val="none" w:sz="0" w:space="0" w:color="auto"/>
                <w:bottom w:val="none" w:sz="0" w:space="0" w:color="auto"/>
                <w:right w:val="none" w:sz="0" w:space="0" w:color="auto"/>
              </w:divBdr>
              <w:divsChild>
                <w:div w:id="1069768503">
                  <w:marLeft w:val="0"/>
                  <w:marRight w:val="0"/>
                  <w:marTop w:val="0"/>
                  <w:marBottom w:val="0"/>
                  <w:divBdr>
                    <w:top w:val="none" w:sz="0" w:space="0" w:color="auto"/>
                    <w:left w:val="none" w:sz="0" w:space="0" w:color="auto"/>
                    <w:bottom w:val="none" w:sz="0" w:space="0" w:color="auto"/>
                    <w:right w:val="none" w:sz="0" w:space="0" w:color="auto"/>
                  </w:divBdr>
                </w:div>
                <w:div w:id="1683973774">
                  <w:marLeft w:val="0"/>
                  <w:marRight w:val="0"/>
                  <w:marTop w:val="0"/>
                  <w:marBottom w:val="0"/>
                  <w:divBdr>
                    <w:top w:val="none" w:sz="0" w:space="0" w:color="auto"/>
                    <w:left w:val="none" w:sz="0" w:space="0" w:color="auto"/>
                    <w:bottom w:val="none" w:sz="0" w:space="0" w:color="auto"/>
                    <w:right w:val="none" w:sz="0" w:space="0" w:color="auto"/>
                  </w:divBdr>
                </w:div>
              </w:divsChild>
            </w:div>
            <w:div w:id="117994857">
              <w:marLeft w:val="0"/>
              <w:marRight w:val="0"/>
              <w:marTop w:val="0"/>
              <w:marBottom w:val="0"/>
              <w:divBdr>
                <w:top w:val="none" w:sz="0" w:space="0" w:color="auto"/>
                <w:left w:val="none" w:sz="0" w:space="0" w:color="auto"/>
                <w:bottom w:val="none" w:sz="0" w:space="0" w:color="auto"/>
                <w:right w:val="none" w:sz="0" w:space="0" w:color="auto"/>
              </w:divBdr>
              <w:divsChild>
                <w:div w:id="1112818698">
                  <w:marLeft w:val="0"/>
                  <w:marRight w:val="0"/>
                  <w:marTop w:val="0"/>
                  <w:marBottom w:val="0"/>
                  <w:divBdr>
                    <w:top w:val="none" w:sz="0" w:space="0" w:color="auto"/>
                    <w:left w:val="none" w:sz="0" w:space="0" w:color="auto"/>
                    <w:bottom w:val="none" w:sz="0" w:space="0" w:color="auto"/>
                    <w:right w:val="none" w:sz="0" w:space="0" w:color="auto"/>
                  </w:divBdr>
                </w:div>
                <w:div w:id="1285111883">
                  <w:marLeft w:val="0"/>
                  <w:marRight w:val="0"/>
                  <w:marTop w:val="0"/>
                  <w:marBottom w:val="0"/>
                  <w:divBdr>
                    <w:top w:val="none" w:sz="0" w:space="0" w:color="auto"/>
                    <w:left w:val="none" w:sz="0" w:space="0" w:color="auto"/>
                    <w:bottom w:val="none" w:sz="0" w:space="0" w:color="auto"/>
                    <w:right w:val="none" w:sz="0" w:space="0" w:color="auto"/>
                  </w:divBdr>
                </w:div>
              </w:divsChild>
            </w:div>
            <w:div w:id="1614244180">
              <w:marLeft w:val="0"/>
              <w:marRight w:val="0"/>
              <w:marTop w:val="0"/>
              <w:marBottom w:val="0"/>
              <w:divBdr>
                <w:top w:val="none" w:sz="0" w:space="0" w:color="auto"/>
                <w:left w:val="none" w:sz="0" w:space="0" w:color="auto"/>
                <w:bottom w:val="none" w:sz="0" w:space="0" w:color="auto"/>
                <w:right w:val="none" w:sz="0" w:space="0" w:color="auto"/>
              </w:divBdr>
              <w:divsChild>
                <w:div w:id="1789815306">
                  <w:marLeft w:val="0"/>
                  <w:marRight w:val="0"/>
                  <w:marTop w:val="0"/>
                  <w:marBottom w:val="0"/>
                  <w:divBdr>
                    <w:top w:val="none" w:sz="0" w:space="0" w:color="auto"/>
                    <w:left w:val="none" w:sz="0" w:space="0" w:color="auto"/>
                    <w:bottom w:val="none" w:sz="0" w:space="0" w:color="auto"/>
                    <w:right w:val="none" w:sz="0" w:space="0" w:color="auto"/>
                  </w:divBdr>
                </w:div>
                <w:div w:id="869802509">
                  <w:marLeft w:val="0"/>
                  <w:marRight w:val="0"/>
                  <w:marTop w:val="0"/>
                  <w:marBottom w:val="0"/>
                  <w:divBdr>
                    <w:top w:val="none" w:sz="0" w:space="0" w:color="auto"/>
                    <w:left w:val="none" w:sz="0" w:space="0" w:color="auto"/>
                    <w:bottom w:val="none" w:sz="0" w:space="0" w:color="auto"/>
                    <w:right w:val="none" w:sz="0" w:space="0" w:color="auto"/>
                  </w:divBdr>
                </w:div>
              </w:divsChild>
            </w:div>
            <w:div w:id="1389064438">
              <w:marLeft w:val="0"/>
              <w:marRight w:val="0"/>
              <w:marTop w:val="0"/>
              <w:marBottom w:val="0"/>
              <w:divBdr>
                <w:top w:val="none" w:sz="0" w:space="0" w:color="auto"/>
                <w:left w:val="none" w:sz="0" w:space="0" w:color="auto"/>
                <w:bottom w:val="none" w:sz="0" w:space="0" w:color="auto"/>
                <w:right w:val="none" w:sz="0" w:space="0" w:color="auto"/>
              </w:divBdr>
              <w:divsChild>
                <w:div w:id="1526867219">
                  <w:marLeft w:val="0"/>
                  <w:marRight w:val="0"/>
                  <w:marTop w:val="0"/>
                  <w:marBottom w:val="0"/>
                  <w:divBdr>
                    <w:top w:val="none" w:sz="0" w:space="0" w:color="auto"/>
                    <w:left w:val="none" w:sz="0" w:space="0" w:color="auto"/>
                    <w:bottom w:val="none" w:sz="0" w:space="0" w:color="auto"/>
                    <w:right w:val="none" w:sz="0" w:space="0" w:color="auto"/>
                  </w:divBdr>
                </w:div>
                <w:div w:id="1499465764">
                  <w:marLeft w:val="0"/>
                  <w:marRight w:val="0"/>
                  <w:marTop w:val="0"/>
                  <w:marBottom w:val="0"/>
                  <w:divBdr>
                    <w:top w:val="none" w:sz="0" w:space="0" w:color="auto"/>
                    <w:left w:val="none" w:sz="0" w:space="0" w:color="auto"/>
                    <w:bottom w:val="none" w:sz="0" w:space="0" w:color="auto"/>
                    <w:right w:val="none" w:sz="0" w:space="0" w:color="auto"/>
                  </w:divBdr>
                </w:div>
              </w:divsChild>
            </w:div>
            <w:div w:id="1267152969">
              <w:marLeft w:val="0"/>
              <w:marRight w:val="0"/>
              <w:marTop w:val="0"/>
              <w:marBottom w:val="0"/>
              <w:divBdr>
                <w:top w:val="none" w:sz="0" w:space="0" w:color="auto"/>
                <w:left w:val="none" w:sz="0" w:space="0" w:color="auto"/>
                <w:bottom w:val="none" w:sz="0" w:space="0" w:color="auto"/>
                <w:right w:val="none" w:sz="0" w:space="0" w:color="auto"/>
              </w:divBdr>
              <w:divsChild>
                <w:div w:id="1113862641">
                  <w:marLeft w:val="0"/>
                  <w:marRight w:val="0"/>
                  <w:marTop w:val="0"/>
                  <w:marBottom w:val="0"/>
                  <w:divBdr>
                    <w:top w:val="none" w:sz="0" w:space="0" w:color="auto"/>
                    <w:left w:val="none" w:sz="0" w:space="0" w:color="auto"/>
                    <w:bottom w:val="none" w:sz="0" w:space="0" w:color="auto"/>
                    <w:right w:val="none" w:sz="0" w:space="0" w:color="auto"/>
                  </w:divBdr>
                </w:div>
                <w:div w:id="16741656">
                  <w:marLeft w:val="0"/>
                  <w:marRight w:val="0"/>
                  <w:marTop w:val="0"/>
                  <w:marBottom w:val="0"/>
                  <w:divBdr>
                    <w:top w:val="none" w:sz="0" w:space="0" w:color="auto"/>
                    <w:left w:val="none" w:sz="0" w:space="0" w:color="auto"/>
                    <w:bottom w:val="none" w:sz="0" w:space="0" w:color="auto"/>
                    <w:right w:val="none" w:sz="0" w:space="0" w:color="auto"/>
                  </w:divBdr>
                </w:div>
              </w:divsChild>
            </w:div>
            <w:div w:id="440495414">
              <w:marLeft w:val="0"/>
              <w:marRight w:val="0"/>
              <w:marTop w:val="0"/>
              <w:marBottom w:val="0"/>
              <w:divBdr>
                <w:top w:val="none" w:sz="0" w:space="0" w:color="auto"/>
                <w:left w:val="none" w:sz="0" w:space="0" w:color="auto"/>
                <w:bottom w:val="none" w:sz="0" w:space="0" w:color="auto"/>
                <w:right w:val="none" w:sz="0" w:space="0" w:color="auto"/>
              </w:divBdr>
              <w:divsChild>
                <w:div w:id="1542329930">
                  <w:marLeft w:val="0"/>
                  <w:marRight w:val="0"/>
                  <w:marTop w:val="0"/>
                  <w:marBottom w:val="0"/>
                  <w:divBdr>
                    <w:top w:val="none" w:sz="0" w:space="0" w:color="auto"/>
                    <w:left w:val="none" w:sz="0" w:space="0" w:color="auto"/>
                    <w:bottom w:val="none" w:sz="0" w:space="0" w:color="auto"/>
                    <w:right w:val="none" w:sz="0" w:space="0" w:color="auto"/>
                  </w:divBdr>
                </w:div>
                <w:div w:id="530916328">
                  <w:marLeft w:val="0"/>
                  <w:marRight w:val="0"/>
                  <w:marTop w:val="0"/>
                  <w:marBottom w:val="0"/>
                  <w:divBdr>
                    <w:top w:val="none" w:sz="0" w:space="0" w:color="auto"/>
                    <w:left w:val="none" w:sz="0" w:space="0" w:color="auto"/>
                    <w:bottom w:val="none" w:sz="0" w:space="0" w:color="auto"/>
                    <w:right w:val="none" w:sz="0" w:space="0" w:color="auto"/>
                  </w:divBdr>
                </w:div>
              </w:divsChild>
            </w:div>
            <w:div w:id="593443778">
              <w:marLeft w:val="0"/>
              <w:marRight w:val="0"/>
              <w:marTop w:val="0"/>
              <w:marBottom w:val="0"/>
              <w:divBdr>
                <w:top w:val="none" w:sz="0" w:space="0" w:color="auto"/>
                <w:left w:val="none" w:sz="0" w:space="0" w:color="auto"/>
                <w:bottom w:val="none" w:sz="0" w:space="0" w:color="auto"/>
                <w:right w:val="none" w:sz="0" w:space="0" w:color="auto"/>
              </w:divBdr>
              <w:divsChild>
                <w:div w:id="1613247149">
                  <w:marLeft w:val="0"/>
                  <w:marRight w:val="0"/>
                  <w:marTop w:val="0"/>
                  <w:marBottom w:val="0"/>
                  <w:divBdr>
                    <w:top w:val="none" w:sz="0" w:space="0" w:color="auto"/>
                    <w:left w:val="none" w:sz="0" w:space="0" w:color="auto"/>
                    <w:bottom w:val="none" w:sz="0" w:space="0" w:color="auto"/>
                    <w:right w:val="none" w:sz="0" w:space="0" w:color="auto"/>
                  </w:divBdr>
                </w:div>
                <w:div w:id="1045833481">
                  <w:marLeft w:val="0"/>
                  <w:marRight w:val="0"/>
                  <w:marTop w:val="0"/>
                  <w:marBottom w:val="0"/>
                  <w:divBdr>
                    <w:top w:val="none" w:sz="0" w:space="0" w:color="auto"/>
                    <w:left w:val="none" w:sz="0" w:space="0" w:color="auto"/>
                    <w:bottom w:val="none" w:sz="0" w:space="0" w:color="auto"/>
                    <w:right w:val="none" w:sz="0" w:space="0" w:color="auto"/>
                  </w:divBdr>
                </w:div>
              </w:divsChild>
            </w:div>
            <w:div w:id="1834487841">
              <w:marLeft w:val="0"/>
              <w:marRight w:val="0"/>
              <w:marTop w:val="0"/>
              <w:marBottom w:val="0"/>
              <w:divBdr>
                <w:top w:val="none" w:sz="0" w:space="0" w:color="auto"/>
                <w:left w:val="none" w:sz="0" w:space="0" w:color="auto"/>
                <w:bottom w:val="none" w:sz="0" w:space="0" w:color="auto"/>
                <w:right w:val="none" w:sz="0" w:space="0" w:color="auto"/>
              </w:divBdr>
              <w:divsChild>
                <w:div w:id="541215810">
                  <w:marLeft w:val="0"/>
                  <w:marRight w:val="0"/>
                  <w:marTop w:val="0"/>
                  <w:marBottom w:val="0"/>
                  <w:divBdr>
                    <w:top w:val="none" w:sz="0" w:space="0" w:color="auto"/>
                    <w:left w:val="none" w:sz="0" w:space="0" w:color="auto"/>
                    <w:bottom w:val="none" w:sz="0" w:space="0" w:color="auto"/>
                    <w:right w:val="none" w:sz="0" w:space="0" w:color="auto"/>
                  </w:divBdr>
                </w:div>
                <w:div w:id="696275336">
                  <w:marLeft w:val="0"/>
                  <w:marRight w:val="0"/>
                  <w:marTop w:val="0"/>
                  <w:marBottom w:val="0"/>
                  <w:divBdr>
                    <w:top w:val="none" w:sz="0" w:space="0" w:color="auto"/>
                    <w:left w:val="none" w:sz="0" w:space="0" w:color="auto"/>
                    <w:bottom w:val="none" w:sz="0" w:space="0" w:color="auto"/>
                    <w:right w:val="none" w:sz="0" w:space="0" w:color="auto"/>
                  </w:divBdr>
                </w:div>
              </w:divsChild>
            </w:div>
            <w:div w:id="1008096205">
              <w:marLeft w:val="0"/>
              <w:marRight w:val="0"/>
              <w:marTop w:val="0"/>
              <w:marBottom w:val="0"/>
              <w:divBdr>
                <w:top w:val="none" w:sz="0" w:space="0" w:color="auto"/>
                <w:left w:val="none" w:sz="0" w:space="0" w:color="auto"/>
                <w:bottom w:val="none" w:sz="0" w:space="0" w:color="auto"/>
                <w:right w:val="none" w:sz="0" w:space="0" w:color="auto"/>
              </w:divBdr>
              <w:divsChild>
                <w:div w:id="1488790466">
                  <w:marLeft w:val="0"/>
                  <w:marRight w:val="0"/>
                  <w:marTop w:val="0"/>
                  <w:marBottom w:val="0"/>
                  <w:divBdr>
                    <w:top w:val="none" w:sz="0" w:space="0" w:color="auto"/>
                    <w:left w:val="none" w:sz="0" w:space="0" w:color="auto"/>
                    <w:bottom w:val="none" w:sz="0" w:space="0" w:color="auto"/>
                    <w:right w:val="none" w:sz="0" w:space="0" w:color="auto"/>
                  </w:divBdr>
                </w:div>
                <w:div w:id="12954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49916">
          <w:marLeft w:val="0"/>
          <w:marRight w:val="0"/>
          <w:marTop w:val="0"/>
          <w:marBottom w:val="0"/>
          <w:divBdr>
            <w:top w:val="none" w:sz="0" w:space="0" w:color="auto"/>
            <w:left w:val="none" w:sz="0" w:space="0" w:color="auto"/>
            <w:bottom w:val="none" w:sz="0" w:space="0" w:color="auto"/>
            <w:right w:val="none" w:sz="0" w:space="0" w:color="auto"/>
          </w:divBdr>
          <w:divsChild>
            <w:div w:id="1896119196">
              <w:marLeft w:val="0"/>
              <w:marRight w:val="0"/>
              <w:marTop w:val="0"/>
              <w:marBottom w:val="0"/>
              <w:divBdr>
                <w:top w:val="none" w:sz="0" w:space="0" w:color="auto"/>
                <w:left w:val="none" w:sz="0" w:space="0" w:color="auto"/>
                <w:bottom w:val="none" w:sz="0" w:space="0" w:color="auto"/>
                <w:right w:val="none" w:sz="0" w:space="0" w:color="auto"/>
              </w:divBdr>
            </w:div>
            <w:div w:id="293755270">
              <w:marLeft w:val="0"/>
              <w:marRight w:val="0"/>
              <w:marTop w:val="0"/>
              <w:marBottom w:val="0"/>
              <w:divBdr>
                <w:top w:val="none" w:sz="0" w:space="0" w:color="auto"/>
                <w:left w:val="none" w:sz="0" w:space="0" w:color="auto"/>
                <w:bottom w:val="none" w:sz="0" w:space="0" w:color="auto"/>
                <w:right w:val="none" w:sz="0" w:space="0" w:color="auto"/>
              </w:divBdr>
              <w:divsChild>
                <w:div w:id="1163085519">
                  <w:marLeft w:val="0"/>
                  <w:marRight w:val="0"/>
                  <w:marTop w:val="0"/>
                  <w:marBottom w:val="0"/>
                  <w:divBdr>
                    <w:top w:val="none" w:sz="0" w:space="0" w:color="auto"/>
                    <w:left w:val="none" w:sz="0" w:space="0" w:color="auto"/>
                    <w:bottom w:val="none" w:sz="0" w:space="0" w:color="auto"/>
                    <w:right w:val="none" w:sz="0" w:space="0" w:color="auto"/>
                  </w:divBdr>
                </w:div>
                <w:div w:id="25564799">
                  <w:marLeft w:val="0"/>
                  <w:marRight w:val="0"/>
                  <w:marTop w:val="0"/>
                  <w:marBottom w:val="0"/>
                  <w:divBdr>
                    <w:top w:val="none" w:sz="0" w:space="0" w:color="auto"/>
                    <w:left w:val="none" w:sz="0" w:space="0" w:color="auto"/>
                    <w:bottom w:val="none" w:sz="0" w:space="0" w:color="auto"/>
                    <w:right w:val="none" w:sz="0" w:space="0" w:color="auto"/>
                  </w:divBdr>
                </w:div>
              </w:divsChild>
            </w:div>
            <w:div w:id="2132628767">
              <w:marLeft w:val="0"/>
              <w:marRight w:val="0"/>
              <w:marTop w:val="0"/>
              <w:marBottom w:val="0"/>
              <w:divBdr>
                <w:top w:val="none" w:sz="0" w:space="0" w:color="auto"/>
                <w:left w:val="none" w:sz="0" w:space="0" w:color="auto"/>
                <w:bottom w:val="none" w:sz="0" w:space="0" w:color="auto"/>
                <w:right w:val="none" w:sz="0" w:space="0" w:color="auto"/>
              </w:divBdr>
              <w:divsChild>
                <w:div w:id="515048098">
                  <w:marLeft w:val="0"/>
                  <w:marRight w:val="0"/>
                  <w:marTop w:val="0"/>
                  <w:marBottom w:val="0"/>
                  <w:divBdr>
                    <w:top w:val="none" w:sz="0" w:space="0" w:color="auto"/>
                    <w:left w:val="none" w:sz="0" w:space="0" w:color="auto"/>
                    <w:bottom w:val="none" w:sz="0" w:space="0" w:color="auto"/>
                    <w:right w:val="none" w:sz="0" w:space="0" w:color="auto"/>
                  </w:divBdr>
                </w:div>
                <w:div w:id="1825706256">
                  <w:marLeft w:val="0"/>
                  <w:marRight w:val="0"/>
                  <w:marTop w:val="0"/>
                  <w:marBottom w:val="0"/>
                  <w:divBdr>
                    <w:top w:val="none" w:sz="0" w:space="0" w:color="auto"/>
                    <w:left w:val="none" w:sz="0" w:space="0" w:color="auto"/>
                    <w:bottom w:val="none" w:sz="0" w:space="0" w:color="auto"/>
                    <w:right w:val="none" w:sz="0" w:space="0" w:color="auto"/>
                  </w:divBdr>
                  <w:divsChild>
                    <w:div w:id="1686050677">
                      <w:marLeft w:val="0"/>
                      <w:marRight w:val="0"/>
                      <w:marTop w:val="0"/>
                      <w:marBottom w:val="0"/>
                      <w:divBdr>
                        <w:top w:val="none" w:sz="0" w:space="0" w:color="auto"/>
                        <w:left w:val="none" w:sz="0" w:space="0" w:color="auto"/>
                        <w:bottom w:val="none" w:sz="0" w:space="0" w:color="auto"/>
                        <w:right w:val="none" w:sz="0" w:space="0" w:color="auto"/>
                      </w:divBdr>
                      <w:divsChild>
                        <w:div w:id="3322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2521">
                  <w:marLeft w:val="0"/>
                  <w:marRight w:val="0"/>
                  <w:marTop w:val="0"/>
                  <w:marBottom w:val="0"/>
                  <w:divBdr>
                    <w:top w:val="none" w:sz="0" w:space="0" w:color="auto"/>
                    <w:left w:val="none" w:sz="0" w:space="0" w:color="auto"/>
                    <w:bottom w:val="none" w:sz="0" w:space="0" w:color="auto"/>
                    <w:right w:val="none" w:sz="0" w:space="0" w:color="auto"/>
                  </w:divBdr>
                  <w:divsChild>
                    <w:div w:id="854458682">
                      <w:marLeft w:val="0"/>
                      <w:marRight w:val="0"/>
                      <w:marTop w:val="0"/>
                      <w:marBottom w:val="0"/>
                      <w:divBdr>
                        <w:top w:val="none" w:sz="0" w:space="0" w:color="auto"/>
                        <w:left w:val="none" w:sz="0" w:space="0" w:color="auto"/>
                        <w:bottom w:val="none" w:sz="0" w:space="0" w:color="auto"/>
                        <w:right w:val="none" w:sz="0" w:space="0" w:color="auto"/>
                      </w:divBdr>
                      <w:divsChild>
                        <w:div w:id="8013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92419">
              <w:marLeft w:val="0"/>
              <w:marRight w:val="0"/>
              <w:marTop w:val="0"/>
              <w:marBottom w:val="0"/>
              <w:divBdr>
                <w:top w:val="none" w:sz="0" w:space="0" w:color="auto"/>
                <w:left w:val="none" w:sz="0" w:space="0" w:color="auto"/>
                <w:bottom w:val="none" w:sz="0" w:space="0" w:color="auto"/>
                <w:right w:val="none" w:sz="0" w:space="0" w:color="auto"/>
              </w:divBdr>
              <w:divsChild>
                <w:div w:id="616913029">
                  <w:marLeft w:val="0"/>
                  <w:marRight w:val="0"/>
                  <w:marTop w:val="0"/>
                  <w:marBottom w:val="0"/>
                  <w:divBdr>
                    <w:top w:val="none" w:sz="0" w:space="0" w:color="auto"/>
                    <w:left w:val="none" w:sz="0" w:space="0" w:color="auto"/>
                    <w:bottom w:val="none" w:sz="0" w:space="0" w:color="auto"/>
                    <w:right w:val="none" w:sz="0" w:space="0" w:color="auto"/>
                  </w:divBdr>
                </w:div>
                <w:div w:id="2004160726">
                  <w:marLeft w:val="0"/>
                  <w:marRight w:val="0"/>
                  <w:marTop w:val="0"/>
                  <w:marBottom w:val="0"/>
                  <w:divBdr>
                    <w:top w:val="none" w:sz="0" w:space="0" w:color="auto"/>
                    <w:left w:val="none" w:sz="0" w:space="0" w:color="auto"/>
                    <w:bottom w:val="none" w:sz="0" w:space="0" w:color="auto"/>
                    <w:right w:val="none" w:sz="0" w:space="0" w:color="auto"/>
                  </w:divBdr>
                </w:div>
              </w:divsChild>
            </w:div>
            <w:div w:id="1963151357">
              <w:marLeft w:val="0"/>
              <w:marRight w:val="0"/>
              <w:marTop w:val="0"/>
              <w:marBottom w:val="0"/>
              <w:divBdr>
                <w:top w:val="none" w:sz="0" w:space="0" w:color="auto"/>
                <w:left w:val="none" w:sz="0" w:space="0" w:color="auto"/>
                <w:bottom w:val="none" w:sz="0" w:space="0" w:color="auto"/>
                <w:right w:val="none" w:sz="0" w:space="0" w:color="auto"/>
              </w:divBdr>
              <w:divsChild>
                <w:div w:id="1556888446">
                  <w:marLeft w:val="0"/>
                  <w:marRight w:val="0"/>
                  <w:marTop w:val="0"/>
                  <w:marBottom w:val="0"/>
                  <w:divBdr>
                    <w:top w:val="none" w:sz="0" w:space="0" w:color="auto"/>
                    <w:left w:val="none" w:sz="0" w:space="0" w:color="auto"/>
                    <w:bottom w:val="none" w:sz="0" w:space="0" w:color="auto"/>
                    <w:right w:val="none" w:sz="0" w:space="0" w:color="auto"/>
                  </w:divBdr>
                </w:div>
                <w:div w:id="21071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3021</Words>
  <Characters>17225</Characters>
  <Application>Microsoft Office Word</Application>
  <DocSecurity>0</DocSecurity>
  <Lines>143</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Ogechi-Ted Inieke</cp:lastModifiedBy>
  <cp:revision>1</cp:revision>
  <dcterms:created xsi:type="dcterms:W3CDTF">2020-08-07T12:44:00Z</dcterms:created>
  <dcterms:modified xsi:type="dcterms:W3CDTF">2020-08-07T12:45:00Z</dcterms:modified>
</cp:coreProperties>
</file>